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379F" w14:textId="28B7F5E1" w:rsidR="00CF26D9" w:rsidRPr="00A63B8C" w:rsidRDefault="00696E19" w:rsidP="008B1BD7">
      <w:pPr>
        <w:jc w:val="center"/>
        <w:rPr>
          <w:rFonts w:cstheme="minorHAnsi"/>
          <w:b/>
          <w:color w:val="00B0F0"/>
          <w:sz w:val="40"/>
          <w:u w:val="single"/>
        </w:rPr>
      </w:pPr>
      <w:r w:rsidRPr="00A63B8C">
        <w:rPr>
          <w:rFonts w:cstheme="minorHAnsi"/>
          <w:noProof/>
        </w:rPr>
        <w:drawing>
          <wp:anchor distT="0" distB="0" distL="114300" distR="114300" simplePos="0" relativeHeight="251720192" behindDoc="0" locked="0" layoutInCell="1" allowOverlap="1" wp14:anchorId="3C5D76E1" wp14:editId="72A5BCD5">
            <wp:simplePos x="0" y="0"/>
            <wp:positionH relativeFrom="column">
              <wp:posOffset>9032498</wp:posOffset>
            </wp:positionH>
            <wp:positionV relativeFrom="paragraph">
              <wp:posOffset>5037</wp:posOffset>
            </wp:positionV>
            <wp:extent cx="596265" cy="596265"/>
            <wp:effectExtent l="0" t="0" r="0" b="0"/>
            <wp:wrapNone/>
            <wp:docPr id="1399477594" name="Picture 8" descr="Austhorpe Primary School - Red Kite Learning Trust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horpe Primary School - Red Kite Learning Trust - Ho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3B8C">
        <w:rPr>
          <w:rFonts w:cstheme="minorHAnsi"/>
          <w:noProof/>
        </w:rPr>
        <w:drawing>
          <wp:anchor distT="0" distB="0" distL="114300" distR="114300" simplePos="0" relativeHeight="251719168" behindDoc="0" locked="0" layoutInCell="1" allowOverlap="1" wp14:anchorId="646D1596" wp14:editId="110D63DB">
            <wp:simplePos x="0" y="0"/>
            <wp:positionH relativeFrom="column">
              <wp:posOffset>177800</wp:posOffset>
            </wp:positionH>
            <wp:positionV relativeFrom="paragraph">
              <wp:posOffset>7620</wp:posOffset>
            </wp:positionV>
            <wp:extent cx="596265" cy="596265"/>
            <wp:effectExtent l="0" t="0" r="0" b="0"/>
            <wp:wrapNone/>
            <wp:docPr id="863819838" name="Picture 8" descr="Austhorpe Primary School - Red Kite Learning Trust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horpe Primary School - Red Kite Learning Trust - Ho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700" w:rsidRPr="00A63B8C">
        <w:rPr>
          <w:rFonts w:cstheme="minorHAnsi"/>
          <w:b/>
          <w:color w:val="00B0F0"/>
          <w:sz w:val="40"/>
          <w:u w:val="single"/>
        </w:rPr>
        <w:t>History</w:t>
      </w:r>
      <w:r w:rsidR="00966488" w:rsidRPr="00A63B8C">
        <w:rPr>
          <w:rFonts w:cstheme="minorHAnsi"/>
          <w:b/>
          <w:color w:val="00B0F0"/>
          <w:sz w:val="40"/>
          <w:u w:val="single"/>
        </w:rPr>
        <w:t xml:space="preserve"> at</w:t>
      </w:r>
      <w:r w:rsidR="00216784" w:rsidRPr="00A63B8C">
        <w:rPr>
          <w:rFonts w:cstheme="minorHAnsi"/>
          <w:b/>
          <w:color w:val="00B0F0"/>
          <w:sz w:val="40"/>
          <w:u w:val="single"/>
        </w:rPr>
        <w:t xml:space="preserve"> Austhorpe Primary School</w:t>
      </w:r>
    </w:p>
    <w:tbl>
      <w:tblPr>
        <w:tblStyle w:val="TableGrid"/>
        <w:tblpPr w:leftFromText="180" w:rightFromText="180" w:vertAnchor="text" w:horzAnchor="page" w:tblpX="769" w:tblpY="479"/>
        <w:tblW w:w="15256" w:type="dxa"/>
        <w:tblLook w:val="04A0" w:firstRow="1" w:lastRow="0" w:firstColumn="1" w:lastColumn="0" w:noHBand="0" w:noVBand="1"/>
      </w:tblPr>
      <w:tblGrid>
        <w:gridCol w:w="5085"/>
        <w:gridCol w:w="5085"/>
        <w:gridCol w:w="5086"/>
      </w:tblGrid>
      <w:tr w:rsidR="00EE757E" w:rsidRPr="00A63B8C" w14:paraId="2DB39D1F" w14:textId="77777777" w:rsidTr="5F4A9E8A">
        <w:trPr>
          <w:trHeight w:val="432"/>
        </w:trPr>
        <w:tc>
          <w:tcPr>
            <w:tcW w:w="5085" w:type="dxa"/>
            <w:shd w:val="clear" w:color="auto" w:fill="00B050"/>
          </w:tcPr>
          <w:p w14:paraId="4CACB77D" w14:textId="14851B90" w:rsidR="00D654C3" w:rsidRPr="00A63B8C" w:rsidRDefault="00D654C3" w:rsidP="00D654C3">
            <w:pPr>
              <w:jc w:val="center"/>
              <w:rPr>
                <w:rFonts w:cstheme="minorHAnsi"/>
                <w:b/>
                <w:sz w:val="24"/>
              </w:rPr>
            </w:pPr>
            <w:r w:rsidRPr="00A63B8C">
              <w:rPr>
                <w:rFonts w:cstheme="minorHAnsi"/>
                <w:b/>
                <w:sz w:val="24"/>
              </w:rPr>
              <w:t>Intent</w:t>
            </w:r>
          </w:p>
        </w:tc>
        <w:tc>
          <w:tcPr>
            <w:tcW w:w="5085" w:type="dxa"/>
            <w:shd w:val="clear" w:color="auto" w:fill="00B0F0"/>
          </w:tcPr>
          <w:p w14:paraId="190806A9" w14:textId="45706CAD" w:rsidR="00D654C3" w:rsidRPr="00A63B8C" w:rsidRDefault="00D654C3" w:rsidP="00D654C3">
            <w:pPr>
              <w:jc w:val="center"/>
              <w:rPr>
                <w:rFonts w:cstheme="minorHAnsi"/>
                <w:b/>
                <w:sz w:val="24"/>
              </w:rPr>
            </w:pPr>
            <w:r w:rsidRPr="00A63B8C">
              <w:rPr>
                <w:rFonts w:cstheme="minorHAnsi"/>
                <w:b/>
                <w:sz w:val="24"/>
              </w:rPr>
              <w:t>Chronology</w:t>
            </w:r>
          </w:p>
        </w:tc>
        <w:tc>
          <w:tcPr>
            <w:tcW w:w="5086" w:type="dxa"/>
            <w:shd w:val="clear" w:color="auto" w:fill="ED7D31" w:themeFill="accent2"/>
          </w:tcPr>
          <w:p w14:paraId="63F44979" w14:textId="77777777" w:rsidR="00D654C3" w:rsidRPr="00A63B8C" w:rsidRDefault="00D654C3" w:rsidP="00D654C3">
            <w:pPr>
              <w:jc w:val="center"/>
              <w:rPr>
                <w:rFonts w:cstheme="minorHAnsi"/>
                <w:b/>
                <w:sz w:val="24"/>
              </w:rPr>
            </w:pPr>
            <w:r w:rsidRPr="00A63B8C">
              <w:rPr>
                <w:rFonts w:cstheme="minorHAnsi"/>
                <w:b/>
                <w:sz w:val="24"/>
              </w:rPr>
              <w:t>Implementation – Visible Consistencies</w:t>
            </w:r>
          </w:p>
        </w:tc>
      </w:tr>
      <w:tr w:rsidR="00EE757E" w:rsidRPr="00A63B8C" w14:paraId="11B08ABA" w14:textId="77777777" w:rsidTr="5F4A9E8A">
        <w:trPr>
          <w:trHeight w:val="7093"/>
        </w:trPr>
        <w:tc>
          <w:tcPr>
            <w:tcW w:w="5085" w:type="dxa"/>
          </w:tcPr>
          <w:p w14:paraId="675CF563" w14:textId="77777777" w:rsidR="004F61B4" w:rsidRPr="00A63B8C" w:rsidRDefault="004F61B4" w:rsidP="004F61B4">
            <w:pPr>
              <w:pStyle w:val="WW-Default"/>
              <w:jc w:val="both"/>
              <w:rPr>
                <w:rStyle w:val="eop"/>
                <w:rFonts w:asciiTheme="minorHAnsi" w:hAnsiTheme="minorHAnsi" w:cstheme="minorHAnsi"/>
                <w:sz w:val="18"/>
                <w:szCs w:val="18"/>
                <w:shd w:val="clear" w:color="auto" w:fill="FFFFFF"/>
              </w:rPr>
            </w:pPr>
            <w:r w:rsidRPr="00A63B8C">
              <w:rPr>
                <w:rStyle w:val="normaltextrun"/>
                <w:rFonts w:asciiTheme="minorHAnsi" w:hAnsiTheme="minorHAnsi" w:cstheme="minorHAnsi"/>
                <w:b/>
                <w:bCs/>
                <w:sz w:val="18"/>
                <w:szCs w:val="18"/>
                <w:shd w:val="clear" w:color="auto" w:fill="FFFFFF"/>
              </w:rPr>
              <w:t>Rationale</w:t>
            </w:r>
            <w:r w:rsidRPr="00A63B8C">
              <w:rPr>
                <w:rStyle w:val="eop"/>
                <w:rFonts w:asciiTheme="minorHAnsi" w:hAnsiTheme="minorHAnsi" w:cstheme="minorHAnsi"/>
                <w:sz w:val="18"/>
                <w:szCs w:val="18"/>
                <w:shd w:val="clear" w:color="auto" w:fill="FFFFFF"/>
              </w:rPr>
              <w:t> </w:t>
            </w:r>
          </w:p>
          <w:p w14:paraId="566BA330" w14:textId="77777777" w:rsidR="000459B2" w:rsidRPr="00A63B8C" w:rsidRDefault="004F61B4" w:rsidP="000459B2">
            <w:pPr>
              <w:pStyle w:val="NormalWeb"/>
              <w:shd w:val="clear" w:color="auto" w:fill="FFFFFF"/>
              <w:spacing w:before="0" w:beforeAutospacing="0" w:after="0" w:afterAutospacing="0"/>
              <w:rPr>
                <w:rFonts w:asciiTheme="minorHAnsi" w:hAnsiTheme="minorHAnsi" w:cstheme="minorHAnsi"/>
                <w:color w:val="494949"/>
                <w:sz w:val="18"/>
                <w:szCs w:val="18"/>
              </w:rPr>
            </w:pPr>
            <w:r w:rsidRPr="00A63B8C">
              <w:rPr>
                <w:rFonts w:asciiTheme="minorHAnsi" w:hAnsiTheme="minorHAnsi" w:cstheme="minorHAnsi"/>
                <w:sz w:val="18"/>
                <w:szCs w:val="18"/>
              </w:rPr>
              <w:t xml:space="preserve">Our </w:t>
            </w:r>
            <w:proofErr w:type="gramStart"/>
            <w:r w:rsidRPr="00A63B8C">
              <w:rPr>
                <w:rFonts w:asciiTheme="minorHAnsi" w:hAnsiTheme="minorHAnsi" w:cstheme="minorHAnsi"/>
                <w:sz w:val="18"/>
                <w:szCs w:val="18"/>
              </w:rPr>
              <w:t>History</w:t>
            </w:r>
            <w:proofErr w:type="gramEnd"/>
            <w:r w:rsidRPr="00A63B8C">
              <w:rPr>
                <w:rFonts w:asciiTheme="minorHAnsi" w:hAnsiTheme="minorHAnsi" w:cstheme="minorHAnsi"/>
                <w:sz w:val="18"/>
                <w:szCs w:val="18"/>
              </w:rPr>
              <w:t xml:space="preserve"> curriculum is shaped by our school vision – ‘to shine.’ We aim to deliver a broad and ambitious curriculum, rich in knowledge and skills, which is accessible to all.</w:t>
            </w:r>
            <w:r w:rsidRPr="00A63B8C">
              <w:rPr>
                <w:rFonts w:asciiTheme="minorHAnsi" w:hAnsiTheme="minorHAnsi" w:cstheme="minorHAnsi"/>
                <w:color w:val="494949"/>
                <w:sz w:val="18"/>
                <w:szCs w:val="18"/>
              </w:rPr>
              <w:t xml:space="preserve"> We passionately believe in using a child’s natural curiosity to engage them in lessons using a mixture of enquiry and high-quality source work.</w:t>
            </w:r>
          </w:p>
          <w:p w14:paraId="05FC8C1B" w14:textId="77777777" w:rsidR="00E25EC9" w:rsidRPr="00A63B8C" w:rsidRDefault="00E25EC9" w:rsidP="000459B2">
            <w:pPr>
              <w:pStyle w:val="NormalWeb"/>
              <w:shd w:val="clear" w:color="auto" w:fill="FFFFFF"/>
              <w:spacing w:before="0" w:beforeAutospacing="0" w:after="0" w:afterAutospacing="0"/>
              <w:rPr>
                <w:rFonts w:asciiTheme="minorHAnsi" w:hAnsiTheme="minorHAnsi" w:cstheme="minorHAnsi"/>
                <w:sz w:val="28"/>
                <w:szCs w:val="28"/>
              </w:rPr>
            </w:pPr>
          </w:p>
          <w:p w14:paraId="2567B11F" w14:textId="571EDF5C" w:rsidR="004F61B4" w:rsidRPr="00A63B8C" w:rsidRDefault="004F61B4" w:rsidP="000459B2">
            <w:pPr>
              <w:pStyle w:val="NormalWeb"/>
              <w:shd w:val="clear" w:color="auto" w:fill="FFFFFF"/>
              <w:spacing w:before="0" w:beforeAutospacing="0" w:after="0" w:afterAutospacing="0"/>
              <w:rPr>
                <w:rStyle w:val="eop"/>
                <w:rFonts w:asciiTheme="minorHAnsi" w:hAnsiTheme="minorHAnsi" w:cstheme="minorHAnsi"/>
                <w:color w:val="494949"/>
                <w:sz w:val="18"/>
                <w:szCs w:val="18"/>
              </w:rPr>
            </w:pPr>
            <w:r w:rsidRPr="00A63B8C">
              <w:rPr>
                <w:rStyle w:val="normaltextrun"/>
                <w:rFonts w:asciiTheme="minorHAnsi" w:hAnsiTheme="minorHAnsi" w:cstheme="minorHAnsi"/>
                <w:b/>
                <w:bCs/>
                <w:sz w:val="18"/>
                <w:szCs w:val="18"/>
                <w:shd w:val="clear" w:color="auto" w:fill="FFFFFF"/>
              </w:rPr>
              <w:t>Aims</w:t>
            </w:r>
            <w:r w:rsidRPr="00A63B8C">
              <w:rPr>
                <w:rStyle w:val="eop"/>
                <w:rFonts w:asciiTheme="minorHAnsi" w:hAnsiTheme="minorHAnsi" w:cstheme="minorHAnsi"/>
                <w:b/>
                <w:bCs/>
                <w:sz w:val="18"/>
                <w:szCs w:val="18"/>
                <w:shd w:val="clear" w:color="auto" w:fill="FFFFFF"/>
              </w:rPr>
              <w:t> </w:t>
            </w:r>
          </w:p>
          <w:p w14:paraId="25347213" w14:textId="77777777" w:rsidR="00C0216E" w:rsidRPr="00A63B8C" w:rsidRDefault="004F61B4" w:rsidP="00C0216E">
            <w:pPr>
              <w:pStyle w:val="WW-Default"/>
              <w:jc w:val="both"/>
              <w:rPr>
                <w:rStyle w:val="normaltextrun"/>
                <w:rFonts w:asciiTheme="minorHAnsi" w:hAnsiTheme="minorHAnsi" w:cstheme="minorHAnsi"/>
                <w:sz w:val="18"/>
                <w:szCs w:val="18"/>
                <w:shd w:val="clear" w:color="auto" w:fill="FFFFFF"/>
              </w:rPr>
            </w:pPr>
            <w:r w:rsidRPr="00A63B8C">
              <w:rPr>
                <w:rStyle w:val="normaltextrun"/>
                <w:rFonts w:asciiTheme="minorHAnsi" w:hAnsiTheme="minorHAnsi" w:cstheme="minorHAnsi"/>
                <w:sz w:val="18"/>
                <w:szCs w:val="18"/>
                <w:shd w:val="clear" w:color="auto" w:fill="FFFFFF"/>
              </w:rPr>
              <w:t>By the end of their primary education, all pupils at Austhorpe Primary School should:</w:t>
            </w:r>
          </w:p>
          <w:p w14:paraId="6AE9BD09" w14:textId="77777777" w:rsidR="00EA4C4A" w:rsidRPr="00A63B8C" w:rsidRDefault="00EA4C4A" w:rsidP="00EA4C4A">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sz w:val="18"/>
                <w:szCs w:val="18"/>
              </w:rPr>
              <w:t>-h</w:t>
            </w:r>
            <w:r w:rsidR="004F61B4" w:rsidRPr="00A63B8C">
              <w:rPr>
                <w:rFonts w:asciiTheme="minorHAnsi" w:hAnsiTheme="minorHAnsi" w:cstheme="minorHAnsi"/>
                <w:color w:val="333333"/>
                <w:sz w:val="18"/>
                <w:szCs w:val="18"/>
                <w:lang w:eastAsia="en-GB"/>
              </w:rPr>
              <w:t>ave a curiosity and understanding of events, places and people in a variety of times and environments</w:t>
            </w:r>
          </w:p>
          <w:p w14:paraId="06CB182E" w14:textId="77777777" w:rsidR="00EA4C4A" w:rsidRPr="00A63B8C" w:rsidRDefault="00EA4C4A" w:rsidP="00EA4C4A">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have an interest in the past and an appreciation of human achievements and aspirations</w:t>
            </w:r>
          </w:p>
          <w:p w14:paraId="5C9D6B69" w14:textId="77777777" w:rsidR="00EA4C4A" w:rsidRPr="00A63B8C" w:rsidRDefault="00EA4C4A" w:rsidP="00EA4C4A">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understand the values of our society and their own identity</w:t>
            </w:r>
          </w:p>
          <w:p w14:paraId="4278A9F0" w14:textId="77777777" w:rsidR="00EA4C4A" w:rsidRPr="00A63B8C" w:rsidRDefault="00EA4C4A" w:rsidP="00EA4C4A">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have learnt about major issues and events in the history of our own country and of the world and how these events may have influenced one another</w:t>
            </w:r>
          </w:p>
          <w:p w14:paraId="4C870363" w14:textId="77777777" w:rsidR="00EA4C4A" w:rsidRPr="00A63B8C" w:rsidRDefault="00EA4C4A" w:rsidP="00EA4C4A">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have a knowledge of chronology within which they can organise their understanding of the past</w:t>
            </w:r>
          </w:p>
          <w:p w14:paraId="0CDE6195" w14:textId="77777777" w:rsidR="00E25EC9" w:rsidRPr="00A63B8C" w:rsidRDefault="00EA4C4A" w:rsidP="00EA4C4A">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understand how the past is different from the present and that people of other times and places may have had different values and attitudes from ours</w:t>
            </w:r>
          </w:p>
          <w:p w14:paraId="636BC39B" w14:textId="77777777" w:rsidR="00E25EC9" w:rsidRPr="00A63B8C" w:rsidRDefault="00E25EC9" w:rsidP="00E25EC9">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understand the nature of evidence by emphasising the process of enquiry and by developing the range of skills required to interpret primary and secondary source materials</w:t>
            </w:r>
          </w:p>
          <w:p w14:paraId="030AAACB" w14:textId="77777777" w:rsidR="00E25EC9" w:rsidRPr="00A63B8C" w:rsidRDefault="00E25EC9" w:rsidP="00E25EC9">
            <w:pPr>
              <w:pStyle w:val="WW-Default"/>
              <w:jc w:val="both"/>
              <w:rPr>
                <w:rFonts w:asciiTheme="minorHAnsi" w:hAnsiTheme="minorHAnsi" w:cstheme="minorHAnsi"/>
                <w:color w:val="333333"/>
                <w:sz w:val="18"/>
                <w:szCs w:val="18"/>
                <w:lang w:eastAsia="en-GB"/>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distinguish between historical facts and the interpretation of those facts</w:t>
            </w:r>
          </w:p>
          <w:p w14:paraId="4DED81E2" w14:textId="5BD5F331" w:rsidR="00176FA0" w:rsidRPr="00A63B8C" w:rsidRDefault="00E25EC9" w:rsidP="00E25EC9">
            <w:pPr>
              <w:pStyle w:val="WW-Default"/>
              <w:jc w:val="both"/>
              <w:rPr>
                <w:rFonts w:asciiTheme="minorHAnsi" w:hAnsiTheme="minorHAnsi" w:cstheme="minorHAnsi"/>
                <w:sz w:val="18"/>
                <w:szCs w:val="18"/>
              </w:rPr>
            </w:pPr>
            <w:r w:rsidRPr="00A63B8C">
              <w:rPr>
                <w:rFonts w:asciiTheme="minorHAnsi" w:hAnsiTheme="minorHAnsi" w:cstheme="minorHAnsi"/>
                <w:color w:val="333333"/>
                <w:sz w:val="18"/>
                <w:szCs w:val="18"/>
                <w:lang w:eastAsia="en-GB"/>
              </w:rPr>
              <w:t>-</w:t>
            </w:r>
            <w:r w:rsidR="004F61B4" w:rsidRPr="00A63B8C">
              <w:rPr>
                <w:rFonts w:asciiTheme="minorHAnsi" w:hAnsiTheme="minorHAnsi" w:cstheme="minorHAnsi"/>
                <w:color w:val="333333"/>
                <w:sz w:val="18"/>
                <w:szCs w:val="18"/>
                <w:lang w:eastAsia="en-GB"/>
              </w:rPr>
              <w:t xml:space="preserve">understand that events have a multiplicity of </w:t>
            </w:r>
            <w:r w:rsidR="00043625" w:rsidRPr="00A63B8C">
              <w:rPr>
                <w:rFonts w:asciiTheme="minorHAnsi" w:hAnsiTheme="minorHAnsi" w:cstheme="minorHAnsi"/>
                <w:color w:val="333333"/>
                <w:sz w:val="18"/>
                <w:szCs w:val="18"/>
                <w:lang w:eastAsia="en-GB"/>
              </w:rPr>
              <w:t>causes,</w:t>
            </w:r>
            <w:r w:rsidR="004F61B4" w:rsidRPr="00A63B8C">
              <w:rPr>
                <w:rFonts w:asciiTheme="minorHAnsi" w:hAnsiTheme="minorHAnsi" w:cstheme="minorHAnsi"/>
                <w:color w:val="333333"/>
                <w:sz w:val="18"/>
                <w:szCs w:val="18"/>
                <w:lang w:eastAsia="en-GB"/>
              </w:rPr>
              <w:t xml:space="preserve"> and that historical explanation is provisional, debatable and sometimes controversial</w:t>
            </w:r>
          </w:p>
          <w:p w14:paraId="709633ED" w14:textId="2B9C99AA" w:rsidR="004F61B4" w:rsidRPr="00A63B8C" w:rsidRDefault="00176FA0" w:rsidP="00E25EC9">
            <w:pPr>
              <w:pStyle w:val="WW-Default"/>
              <w:jc w:val="both"/>
              <w:rPr>
                <w:rFonts w:asciiTheme="minorHAnsi" w:hAnsiTheme="minorHAnsi" w:cstheme="minorHAnsi"/>
                <w:sz w:val="18"/>
                <w:szCs w:val="18"/>
              </w:rPr>
            </w:pPr>
            <w:r w:rsidRPr="00A63B8C">
              <w:rPr>
                <w:rFonts w:asciiTheme="minorHAnsi" w:hAnsiTheme="minorHAnsi" w:cstheme="minorHAnsi"/>
                <w:sz w:val="18"/>
                <w:szCs w:val="18"/>
                <w:shd w:val="clear" w:color="auto" w:fill="FFFFFF"/>
              </w:rPr>
              <w:t>-</w:t>
            </w:r>
            <w:r w:rsidR="004F61B4" w:rsidRPr="00A63B8C">
              <w:rPr>
                <w:rFonts w:asciiTheme="minorHAnsi" w:hAnsiTheme="minorHAnsi" w:cstheme="minorHAnsi"/>
                <w:color w:val="000000" w:themeColor="text1"/>
                <w:sz w:val="18"/>
                <w:szCs w:val="18"/>
                <w:shd w:val="clear" w:color="auto" w:fill="FFFFFF"/>
              </w:rPr>
              <w:t xml:space="preserve">have developed their skills in research, analysis, evaluation and communication </w:t>
            </w:r>
            <w:r w:rsidR="00E25EC9" w:rsidRPr="00A63B8C">
              <w:rPr>
                <w:rFonts w:asciiTheme="minorHAnsi" w:hAnsiTheme="minorHAnsi" w:cstheme="minorHAnsi"/>
                <w:color w:val="000000" w:themeColor="text1"/>
                <w:sz w:val="18"/>
                <w:szCs w:val="18"/>
                <w:shd w:val="clear" w:color="auto" w:fill="FFFFFF"/>
              </w:rPr>
              <w:t>within</w:t>
            </w:r>
            <w:r w:rsidR="004F61B4" w:rsidRPr="00A63B8C">
              <w:rPr>
                <w:rFonts w:asciiTheme="minorHAnsi" w:hAnsiTheme="minorHAnsi" w:cstheme="minorHAnsi"/>
                <w:color w:val="000000" w:themeColor="text1"/>
                <w:sz w:val="18"/>
                <w:szCs w:val="18"/>
                <w:shd w:val="clear" w:color="auto" w:fill="FFFFFF"/>
              </w:rPr>
              <w:t xml:space="preserve"> a culture of resourcefulness, investigation and problem-solving</w:t>
            </w:r>
          </w:p>
          <w:p w14:paraId="4D531018" w14:textId="77777777" w:rsidR="004F61B4" w:rsidRPr="00A63B8C" w:rsidRDefault="004F61B4" w:rsidP="004F61B4">
            <w:pPr>
              <w:pStyle w:val="WW-Default"/>
              <w:ind w:left="360"/>
              <w:jc w:val="both"/>
              <w:rPr>
                <w:rFonts w:asciiTheme="minorHAnsi" w:hAnsiTheme="minorHAnsi" w:cstheme="minorHAnsi"/>
                <w:color w:val="000000" w:themeColor="text1"/>
                <w:sz w:val="18"/>
                <w:szCs w:val="18"/>
                <w:shd w:val="clear" w:color="auto" w:fill="FFFFFF"/>
              </w:rPr>
            </w:pPr>
          </w:p>
          <w:p w14:paraId="069D5272" w14:textId="7AB9C0EF" w:rsidR="004F61B4" w:rsidRPr="00A63B8C" w:rsidRDefault="004F61B4" w:rsidP="004F61B4">
            <w:pPr>
              <w:pStyle w:val="WW-Default"/>
              <w:jc w:val="both"/>
              <w:rPr>
                <w:rFonts w:asciiTheme="minorHAnsi" w:hAnsiTheme="minorHAnsi" w:cstheme="minorHAnsi"/>
                <w:color w:val="000000" w:themeColor="text1"/>
                <w:sz w:val="18"/>
                <w:szCs w:val="18"/>
                <w:shd w:val="clear" w:color="auto" w:fill="FFFFFF"/>
              </w:rPr>
            </w:pPr>
            <w:r w:rsidRPr="00A63B8C">
              <w:rPr>
                <w:rStyle w:val="normaltextrun"/>
                <w:rFonts w:asciiTheme="minorHAnsi" w:hAnsiTheme="minorHAnsi" w:cstheme="minorHAnsi"/>
                <w:color w:val="000000" w:themeColor="text1"/>
                <w:sz w:val="18"/>
                <w:szCs w:val="18"/>
                <w:shd w:val="clear" w:color="auto" w:fill="FFFFFF"/>
              </w:rPr>
              <w:t xml:space="preserve">Additionally, </w:t>
            </w:r>
            <w:r w:rsidRPr="00A63B8C">
              <w:rPr>
                <w:rFonts w:asciiTheme="minorHAnsi" w:hAnsiTheme="minorHAnsi" w:cstheme="minorHAnsi"/>
                <w:color w:val="000000" w:themeColor="text1"/>
                <w:sz w:val="18"/>
                <w:szCs w:val="18"/>
                <w:shd w:val="clear" w:color="auto" w:fill="FFFFFF"/>
              </w:rPr>
              <w:t xml:space="preserve">we aim to ensure that pupils know when they are studying </w:t>
            </w:r>
            <w:r w:rsidR="00176FA0" w:rsidRPr="00A63B8C">
              <w:rPr>
                <w:rFonts w:asciiTheme="minorHAnsi" w:hAnsiTheme="minorHAnsi" w:cstheme="minorHAnsi"/>
                <w:color w:val="000000" w:themeColor="text1"/>
                <w:sz w:val="18"/>
                <w:szCs w:val="18"/>
                <w:shd w:val="clear" w:color="auto" w:fill="FFFFFF"/>
              </w:rPr>
              <w:t>history,</w:t>
            </w:r>
            <w:r w:rsidRPr="00A63B8C">
              <w:rPr>
                <w:rFonts w:asciiTheme="minorHAnsi" w:hAnsiTheme="minorHAnsi" w:cstheme="minorHAnsi"/>
                <w:color w:val="000000" w:themeColor="text1"/>
                <w:sz w:val="18"/>
                <w:szCs w:val="18"/>
                <w:shd w:val="clear" w:color="auto" w:fill="FFFFFF"/>
              </w:rPr>
              <w:t xml:space="preserve"> and that subject-specific aims and objectives are effectively covered.</w:t>
            </w:r>
          </w:p>
          <w:p w14:paraId="5E9F72E5" w14:textId="1BD8CDD4" w:rsidR="005D43DF" w:rsidRPr="00A63B8C" w:rsidRDefault="005D43DF" w:rsidP="00AE4CE5">
            <w:pPr>
              <w:jc w:val="both"/>
              <w:rPr>
                <w:rFonts w:cstheme="minorHAnsi"/>
                <w:bCs/>
                <w:sz w:val="18"/>
                <w:szCs w:val="18"/>
              </w:rPr>
            </w:pPr>
          </w:p>
        </w:tc>
        <w:tc>
          <w:tcPr>
            <w:tcW w:w="5085" w:type="dxa"/>
          </w:tcPr>
          <w:p w14:paraId="59A4413D" w14:textId="044B529B" w:rsidR="00836307" w:rsidRPr="00A63B8C" w:rsidRDefault="00D55A9F" w:rsidP="007A0FDB">
            <w:pPr>
              <w:rPr>
                <w:rFonts w:cstheme="minorHAnsi"/>
                <w:b/>
                <w:bCs/>
                <w:sz w:val="17"/>
                <w:szCs w:val="17"/>
                <w:u w:val="single"/>
              </w:rPr>
            </w:pPr>
            <w:r w:rsidRPr="00A63B8C">
              <w:rPr>
                <w:rFonts w:cstheme="minorHAnsi"/>
                <w:b/>
                <w:bCs/>
                <w:sz w:val="17"/>
                <w:szCs w:val="17"/>
                <w:u w:val="single"/>
              </w:rPr>
              <w:t>Prior to 2023</w:t>
            </w:r>
          </w:p>
          <w:p w14:paraId="4443F928" w14:textId="7743F278" w:rsidR="007A0FDB" w:rsidRPr="00A63B8C" w:rsidRDefault="00D55A9F" w:rsidP="005E328C">
            <w:pPr>
              <w:jc w:val="both"/>
              <w:rPr>
                <w:rFonts w:eastAsia="Times New Roman" w:cstheme="minorHAnsi"/>
                <w:color w:val="000000"/>
                <w:sz w:val="17"/>
                <w:szCs w:val="17"/>
                <w:lang w:eastAsia="en-GB"/>
              </w:rPr>
            </w:pPr>
            <w:r w:rsidRPr="00A63B8C">
              <w:rPr>
                <w:rFonts w:eastAsia="Times New Roman" w:cstheme="minorHAnsi"/>
                <w:color w:val="000000"/>
                <w:sz w:val="17"/>
                <w:szCs w:val="17"/>
                <w:lang w:eastAsia="en-GB"/>
              </w:rPr>
              <w:t>-</w:t>
            </w:r>
            <w:r w:rsidR="009E4558" w:rsidRPr="00A63B8C">
              <w:rPr>
                <w:rFonts w:eastAsia="Times New Roman" w:cstheme="minorHAnsi"/>
                <w:color w:val="000000"/>
                <w:sz w:val="17"/>
                <w:szCs w:val="17"/>
                <w:lang w:eastAsia="en-GB"/>
              </w:rPr>
              <w:t xml:space="preserve">Progression of </w:t>
            </w:r>
            <w:r w:rsidR="00C46340" w:rsidRPr="00A63B8C">
              <w:rPr>
                <w:rFonts w:eastAsia="Times New Roman" w:cstheme="minorHAnsi"/>
                <w:color w:val="000000"/>
                <w:sz w:val="17"/>
                <w:szCs w:val="17"/>
                <w:lang w:eastAsia="en-GB"/>
              </w:rPr>
              <w:t>history skills document created</w:t>
            </w:r>
          </w:p>
          <w:p w14:paraId="20612D18" w14:textId="04B9E760" w:rsidR="00C46340" w:rsidRPr="00A63B8C" w:rsidRDefault="00D55A9F" w:rsidP="005E328C">
            <w:pPr>
              <w:jc w:val="both"/>
              <w:rPr>
                <w:rFonts w:eastAsia="Times New Roman" w:cstheme="minorHAnsi"/>
                <w:color w:val="000000"/>
                <w:sz w:val="17"/>
                <w:szCs w:val="17"/>
                <w:lang w:eastAsia="en-GB"/>
              </w:rPr>
            </w:pPr>
            <w:r w:rsidRPr="00A63B8C">
              <w:rPr>
                <w:rFonts w:eastAsia="Times New Roman" w:cstheme="minorHAnsi"/>
                <w:color w:val="000000"/>
                <w:sz w:val="17"/>
                <w:szCs w:val="17"/>
                <w:lang w:eastAsia="en-GB"/>
              </w:rPr>
              <w:t>-</w:t>
            </w:r>
            <w:r w:rsidR="00C46340" w:rsidRPr="00A63B8C">
              <w:rPr>
                <w:rFonts w:eastAsia="Times New Roman" w:cstheme="minorHAnsi"/>
                <w:color w:val="000000"/>
                <w:sz w:val="17"/>
                <w:szCs w:val="17"/>
                <w:lang w:eastAsia="en-GB"/>
              </w:rPr>
              <w:t>Progression of historical vocabulary created</w:t>
            </w:r>
          </w:p>
          <w:p w14:paraId="6BFEAC74" w14:textId="46720C89" w:rsidR="009E4558" w:rsidRDefault="00C96753" w:rsidP="005E328C">
            <w:pPr>
              <w:jc w:val="both"/>
              <w:rPr>
                <w:rFonts w:eastAsia="Times New Roman" w:cstheme="minorHAnsi"/>
                <w:color w:val="000000"/>
                <w:sz w:val="17"/>
                <w:szCs w:val="17"/>
                <w:lang w:eastAsia="en-GB"/>
              </w:rPr>
            </w:pPr>
            <w:r w:rsidRPr="00A63B8C">
              <w:rPr>
                <w:rFonts w:eastAsia="Times New Roman" w:cstheme="minorHAnsi"/>
                <w:color w:val="000000"/>
                <w:sz w:val="17"/>
                <w:szCs w:val="17"/>
                <w:lang w:eastAsia="en-GB"/>
              </w:rPr>
              <w:t>-History Deep Dive OFSTED inspection</w:t>
            </w:r>
          </w:p>
          <w:p w14:paraId="790AFCDE" w14:textId="77777777" w:rsidR="000B7DB1" w:rsidRDefault="000B7DB1" w:rsidP="007A0FDB">
            <w:pPr>
              <w:jc w:val="both"/>
              <w:rPr>
                <w:rFonts w:eastAsia="Times New Roman" w:cstheme="minorHAnsi"/>
                <w:b/>
                <w:bCs/>
                <w:color w:val="000000"/>
                <w:sz w:val="17"/>
                <w:szCs w:val="17"/>
                <w:u w:val="single"/>
                <w:lang w:eastAsia="en-GB"/>
              </w:rPr>
            </w:pPr>
          </w:p>
          <w:p w14:paraId="02F98A5C" w14:textId="5726C142" w:rsidR="000B7DB1" w:rsidRPr="00A63B8C" w:rsidRDefault="00836307" w:rsidP="007A0FDB">
            <w:pPr>
              <w:jc w:val="both"/>
              <w:rPr>
                <w:rFonts w:eastAsia="Times New Roman" w:cstheme="minorHAnsi"/>
                <w:b/>
                <w:bCs/>
                <w:color w:val="000000"/>
                <w:sz w:val="17"/>
                <w:szCs w:val="17"/>
                <w:u w:val="single"/>
                <w:lang w:eastAsia="en-GB"/>
              </w:rPr>
            </w:pPr>
            <w:r w:rsidRPr="00A63B8C">
              <w:rPr>
                <w:rFonts w:eastAsia="Times New Roman" w:cstheme="minorHAnsi"/>
                <w:b/>
                <w:bCs/>
                <w:color w:val="000000"/>
                <w:sz w:val="17"/>
                <w:szCs w:val="17"/>
                <w:u w:val="single"/>
                <w:lang w:eastAsia="en-GB"/>
              </w:rPr>
              <w:t xml:space="preserve"> </w:t>
            </w:r>
            <w:r w:rsidR="007A0FDB" w:rsidRPr="00A63B8C">
              <w:rPr>
                <w:rFonts w:eastAsia="Times New Roman" w:cstheme="minorHAnsi"/>
                <w:b/>
                <w:bCs/>
                <w:color w:val="000000"/>
                <w:sz w:val="17"/>
                <w:szCs w:val="17"/>
                <w:u w:val="single"/>
                <w:lang w:eastAsia="en-GB"/>
              </w:rPr>
              <w:t>2023-2024 Focus:</w:t>
            </w:r>
          </w:p>
          <w:p w14:paraId="69417D0B" w14:textId="1E303E94" w:rsidR="002B3DF8" w:rsidRDefault="00481C90" w:rsidP="007A0FDB">
            <w:pPr>
              <w:jc w:val="both"/>
              <w:rPr>
                <w:rFonts w:eastAsia="Times New Roman" w:cstheme="minorHAnsi"/>
                <w:sz w:val="17"/>
                <w:szCs w:val="17"/>
                <w:lang w:eastAsia="en-GB"/>
              </w:rPr>
            </w:pPr>
            <w:r w:rsidRPr="00A63B8C">
              <w:rPr>
                <w:rFonts w:eastAsia="Times New Roman" w:cstheme="minorHAnsi"/>
                <w:b/>
                <w:bCs/>
                <w:sz w:val="17"/>
                <w:szCs w:val="17"/>
                <w:lang w:eastAsia="en-GB"/>
              </w:rPr>
              <w:t>-</w:t>
            </w:r>
            <w:r w:rsidRPr="00A63B8C">
              <w:rPr>
                <w:rFonts w:eastAsia="Times New Roman" w:cstheme="minorHAnsi"/>
                <w:sz w:val="17"/>
                <w:szCs w:val="17"/>
                <w:lang w:eastAsia="en-GB"/>
              </w:rPr>
              <w:t>Re</w:t>
            </w:r>
            <w:r w:rsidR="0063737F" w:rsidRPr="00A63B8C">
              <w:rPr>
                <w:rFonts w:eastAsia="Times New Roman" w:cstheme="minorHAnsi"/>
                <w:sz w:val="17"/>
                <w:szCs w:val="17"/>
                <w:lang w:eastAsia="en-GB"/>
              </w:rPr>
              <w:t>s</w:t>
            </w:r>
            <w:r w:rsidRPr="00A63B8C">
              <w:rPr>
                <w:rFonts w:eastAsia="Times New Roman" w:cstheme="minorHAnsi"/>
                <w:sz w:val="17"/>
                <w:szCs w:val="17"/>
                <w:lang w:eastAsia="en-GB"/>
              </w:rPr>
              <w:t xml:space="preserve">ource audit </w:t>
            </w:r>
          </w:p>
          <w:p w14:paraId="5EABCFF6" w14:textId="77777777" w:rsidR="000B7DB1" w:rsidRPr="00A63B8C" w:rsidRDefault="000B7DB1" w:rsidP="007A0FDB">
            <w:pPr>
              <w:jc w:val="both"/>
              <w:rPr>
                <w:rFonts w:eastAsia="Times New Roman" w:cstheme="minorHAnsi"/>
                <w:sz w:val="17"/>
                <w:szCs w:val="17"/>
                <w:lang w:eastAsia="en-GB"/>
              </w:rPr>
            </w:pPr>
          </w:p>
          <w:p w14:paraId="5B57995D" w14:textId="028E2EEE" w:rsidR="002B3DF8" w:rsidRPr="00A63B8C" w:rsidRDefault="002B3DF8" w:rsidP="002B3DF8">
            <w:pPr>
              <w:jc w:val="both"/>
              <w:rPr>
                <w:rFonts w:eastAsia="Times New Roman" w:cstheme="minorHAnsi"/>
                <w:b/>
                <w:bCs/>
                <w:color w:val="000000"/>
                <w:sz w:val="17"/>
                <w:szCs w:val="17"/>
                <w:u w:val="single"/>
                <w:lang w:eastAsia="en-GB"/>
              </w:rPr>
            </w:pPr>
            <w:r w:rsidRPr="00A63B8C">
              <w:rPr>
                <w:rFonts w:eastAsia="Times New Roman" w:cstheme="minorHAnsi"/>
                <w:b/>
                <w:bCs/>
                <w:color w:val="000000"/>
                <w:sz w:val="17"/>
                <w:szCs w:val="17"/>
                <w:u w:val="single"/>
                <w:lang w:eastAsia="en-GB"/>
              </w:rPr>
              <w:t>2024-2025 Focus:</w:t>
            </w:r>
          </w:p>
          <w:p w14:paraId="54CCD481" w14:textId="4CE06A67" w:rsidR="007A0FDB" w:rsidRDefault="007A0FDB" w:rsidP="005E328C">
            <w:pPr>
              <w:rPr>
                <w:rFonts w:cstheme="minorHAnsi"/>
                <w:sz w:val="17"/>
                <w:szCs w:val="17"/>
              </w:rPr>
            </w:pPr>
            <w:r w:rsidRPr="00A63B8C">
              <w:rPr>
                <w:rFonts w:cstheme="minorHAnsi"/>
                <w:sz w:val="17"/>
                <w:szCs w:val="17"/>
              </w:rPr>
              <w:t>-</w:t>
            </w:r>
            <w:r w:rsidR="00836307" w:rsidRPr="00A63B8C">
              <w:rPr>
                <w:rFonts w:cstheme="minorHAnsi"/>
                <w:sz w:val="17"/>
                <w:szCs w:val="17"/>
              </w:rPr>
              <w:t xml:space="preserve"> </w:t>
            </w:r>
            <w:r w:rsidR="002B3DF8" w:rsidRPr="00A63B8C">
              <w:rPr>
                <w:rFonts w:cstheme="minorHAnsi"/>
                <w:sz w:val="17"/>
                <w:szCs w:val="17"/>
              </w:rPr>
              <w:t>Updated Knowledge progression to include skills</w:t>
            </w:r>
          </w:p>
          <w:p w14:paraId="468061F8" w14:textId="39DF981C" w:rsidR="002B3DF8" w:rsidRDefault="004F2C08" w:rsidP="005E328C">
            <w:pPr>
              <w:rPr>
                <w:rFonts w:cstheme="minorHAnsi"/>
                <w:sz w:val="17"/>
                <w:szCs w:val="17"/>
              </w:rPr>
            </w:pPr>
            <w:r>
              <w:rPr>
                <w:rFonts w:cstheme="minorHAnsi"/>
                <w:sz w:val="17"/>
                <w:szCs w:val="17"/>
              </w:rPr>
              <w:t xml:space="preserve">- </w:t>
            </w:r>
            <w:r w:rsidR="000B7DB1">
              <w:rPr>
                <w:rFonts w:cstheme="minorHAnsi"/>
                <w:sz w:val="17"/>
                <w:szCs w:val="17"/>
              </w:rPr>
              <w:t>Introduction on edited timelines into workbooks</w:t>
            </w:r>
          </w:p>
          <w:p w14:paraId="33FA5342" w14:textId="77777777" w:rsidR="000B7DB1" w:rsidRPr="00A63B8C" w:rsidRDefault="000B7DB1" w:rsidP="005E328C">
            <w:pPr>
              <w:rPr>
                <w:rFonts w:cstheme="minorHAnsi"/>
                <w:sz w:val="17"/>
                <w:szCs w:val="17"/>
              </w:rPr>
            </w:pPr>
          </w:p>
          <w:p w14:paraId="6CC51BFD" w14:textId="54A63F3D" w:rsidR="005E328C" w:rsidRPr="00A63B8C" w:rsidRDefault="00944311" w:rsidP="007A0FDB">
            <w:pPr>
              <w:rPr>
                <w:rFonts w:cstheme="minorHAnsi"/>
                <w:b/>
                <w:sz w:val="17"/>
                <w:szCs w:val="17"/>
                <w:u w:val="single"/>
              </w:rPr>
            </w:pPr>
            <w:r w:rsidRPr="00A63B8C">
              <w:rPr>
                <w:rFonts w:cstheme="minorHAnsi"/>
                <w:b/>
                <w:sz w:val="17"/>
                <w:szCs w:val="17"/>
                <w:u w:val="single"/>
              </w:rPr>
              <w:t>Ongoing:</w:t>
            </w:r>
          </w:p>
          <w:p w14:paraId="21766648" w14:textId="38DB9363" w:rsidR="0009716C" w:rsidRPr="00A63B8C" w:rsidRDefault="007A0FDB" w:rsidP="007A0FDB">
            <w:pPr>
              <w:rPr>
                <w:rFonts w:cstheme="minorHAnsi"/>
                <w:sz w:val="17"/>
                <w:szCs w:val="17"/>
              </w:rPr>
            </w:pPr>
            <w:r w:rsidRPr="00A63B8C">
              <w:rPr>
                <w:rFonts w:cstheme="minorHAnsi"/>
                <w:sz w:val="17"/>
                <w:szCs w:val="17"/>
              </w:rPr>
              <w:t>-</w:t>
            </w:r>
            <w:r w:rsidR="00944311" w:rsidRPr="00A63B8C">
              <w:rPr>
                <w:rFonts w:cstheme="minorHAnsi"/>
                <w:sz w:val="17"/>
                <w:szCs w:val="17"/>
              </w:rPr>
              <w:t xml:space="preserve">Termly book looks/drops ins </w:t>
            </w:r>
            <w:r w:rsidR="0009716C" w:rsidRPr="00A63B8C">
              <w:rPr>
                <w:rFonts w:cstheme="minorHAnsi"/>
                <w:sz w:val="17"/>
                <w:szCs w:val="17"/>
              </w:rPr>
              <w:t>–</w:t>
            </w:r>
          </w:p>
          <w:p w14:paraId="3F707AAC" w14:textId="5DC9CAD0" w:rsidR="00173410" w:rsidRPr="00A63B8C" w:rsidRDefault="00944311" w:rsidP="007A0FDB">
            <w:pPr>
              <w:rPr>
                <w:rFonts w:cstheme="minorHAnsi"/>
                <w:sz w:val="17"/>
                <w:szCs w:val="17"/>
              </w:rPr>
            </w:pPr>
            <w:r w:rsidRPr="00A63B8C">
              <w:rPr>
                <w:rFonts w:cstheme="minorHAnsi"/>
                <w:sz w:val="17"/>
                <w:szCs w:val="17"/>
              </w:rPr>
              <w:t>feedback given to staff and any whole school next steps actioned.</w:t>
            </w:r>
          </w:p>
          <w:p w14:paraId="78B7628C" w14:textId="087815E4" w:rsidR="0078357D" w:rsidRPr="00A63B8C" w:rsidRDefault="0078357D" w:rsidP="007A0FDB">
            <w:pPr>
              <w:rPr>
                <w:rFonts w:cstheme="minorHAnsi"/>
                <w:sz w:val="17"/>
                <w:szCs w:val="17"/>
              </w:rPr>
            </w:pPr>
            <w:r w:rsidRPr="00A63B8C">
              <w:rPr>
                <w:rFonts w:cstheme="minorHAnsi"/>
                <w:sz w:val="17"/>
                <w:szCs w:val="17"/>
              </w:rPr>
              <w:t>-Staff audit</w:t>
            </w:r>
            <w:r w:rsidR="005776EE" w:rsidRPr="00A63B8C">
              <w:rPr>
                <w:rFonts w:cstheme="minorHAnsi"/>
                <w:sz w:val="17"/>
                <w:szCs w:val="17"/>
              </w:rPr>
              <w:t xml:space="preserve"> of resources</w:t>
            </w:r>
          </w:p>
          <w:p w14:paraId="3AB28F10" w14:textId="68E741A5" w:rsidR="0009716C" w:rsidRPr="00A63B8C" w:rsidRDefault="0009716C" w:rsidP="007A0FDB">
            <w:pPr>
              <w:rPr>
                <w:rFonts w:cstheme="minorHAnsi"/>
                <w:sz w:val="17"/>
                <w:szCs w:val="17"/>
              </w:rPr>
            </w:pPr>
            <w:r w:rsidRPr="00A63B8C">
              <w:rPr>
                <w:rFonts w:cstheme="minorHAnsi"/>
                <w:sz w:val="17"/>
                <w:szCs w:val="17"/>
              </w:rPr>
              <w:t>-History Ambassador assemblies</w:t>
            </w:r>
          </w:p>
          <w:p w14:paraId="285C7ED7" w14:textId="7E6CC319" w:rsidR="0009716C" w:rsidRPr="00A63B8C" w:rsidRDefault="0009716C" w:rsidP="007A0FDB">
            <w:pPr>
              <w:rPr>
                <w:rFonts w:cstheme="minorHAnsi"/>
                <w:sz w:val="17"/>
                <w:szCs w:val="17"/>
              </w:rPr>
            </w:pPr>
            <w:r w:rsidRPr="00A63B8C">
              <w:rPr>
                <w:rFonts w:cstheme="minorHAnsi"/>
                <w:sz w:val="17"/>
                <w:szCs w:val="17"/>
              </w:rPr>
              <w:t xml:space="preserve">-Termly sharing </w:t>
            </w:r>
            <w:r w:rsidR="00EB14E6" w:rsidRPr="00A63B8C">
              <w:rPr>
                <w:rFonts w:cstheme="minorHAnsi"/>
                <w:sz w:val="17"/>
                <w:szCs w:val="17"/>
              </w:rPr>
              <w:t xml:space="preserve">of upcoming CPD </w:t>
            </w:r>
            <w:r w:rsidR="00E536CA" w:rsidRPr="00A63B8C">
              <w:rPr>
                <w:rFonts w:cstheme="minorHAnsi"/>
                <w:sz w:val="17"/>
                <w:szCs w:val="17"/>
              </w:rPr>
              <w:t>opportunities</w:t>
            </w:r>
          </w:p>
          <w:p w14:paraId="32EBE4C7" w14:textId="5C828C1C" w:rsidR="0078357D" w:rsidRPr="00A63B8C" w:rsidRDefault="0078357D" w:rsidP="007A0FDB">
            <w:pPr>
              <w:rPr>
                <w:rFonts w:cstheme="minorHAnsi"/>
                <w:sz w:val="17"/>
                <w:szCs w:val="17"/>
              </w:rPr>
            </w:pPr>
            <w:r w:rsidRPr="00A63B8C">
              <w:rPr>
                <w:rFonts w:cstheme="minorHAnsi"/>
                <w:sz w:val="17"/>
                <w:szCs w:val="17"/>
              </w:rPr>
              <w:t xml:space="preserve">-Pupil questionnaire </w:t>
            </w:r>
          </w:p>
          <w:p w14:paraId="15CB8DFC" w14:textId="000B8D6E" w:rsidR="005E295F" w:rsidRPr="00A63B8C" w:rsidRDefault="005E295F" w:rsidP="007A0FDB">
            <w:pPr>
              <w:rPr>
                <w:rFonts w:cstheme="minorHAnsi"/>
                <w:bCs/>
                <w:sz w:val="17"/>
                <w:szCs w:val="17"/>
              </w:rPr>
            </w:pPr>
            <w:r w:rsidRPr="00A63B8C">
              <w:rPr>
                <w:rFonts w:cstheme="minorHAnsi"/>
                <w:bCs/>
                <w:sz w:val="17"/>
                <w:szCs w:val="17"/>
              </w:rPr>
              <w:t>-</w:t>
            </w:r>
            <w:r w:rsidR="00281104" w:rsidRPr="00A63B8C">
              <w:rPr>
                <w:rFonts w:cstheme="minorHAnsi"/>
                <w:bCs/>
                <w:sz w:val="17"/>
                <w:szCs w:val="17"/>
              </w:rPr>
              <w:t>Termly</w:t>
            </w:r>
            <w:r w:rsidRPr="00A63B8C">
              <w:rPr>
                <w:rFonts w:cstheme="minorHAnsi"/>
                <w:bCs/>
                <w:sz w:val="17"/>
                <w:szCs w:val="17"/>
              </w:rPr>
              <w:t xml:space="preserve"> staff meetings</w:t>
            </w:r>
          </w:p>
          <w:p w14:paraId="7A8C8C40" w14:textId="4008C58E" w:rsidR="0009716C" w:rsidRPr="00A63B8C" w:rsidRDefault="0009716C" w:rsidP="007A0FDB">
            <w:pPr>
              <w:rPr>
                <w:rFonts w:cstheme="minorHAnsi"/>
                <w:bCs/>
                <w:sz w:val="17"/>
                <w:szCs w:val="17"/>
              </w:rPr>
            </w:pPr>
          </w:p>
          <w:p w14:paraId="2607A3B8" w14:textId="2B8FB99F" w:rsidR="00D654C3" w:rsidRPr="00A63B8C" w:rsidRDefault="00043625" w:rsidP="0039014B">
            <w:pPr>
              <w:rPr>
                <w:rFonts w:cstheme="minorHAnsi"/>
                <w:sz w:val="16"/>
                <w:szCs w:val="16"/>
              </w:rPr>
            </w:pPr>
            <w:r w:rsidRPr="00A63B8C">
              <w:rPr>
                <w:rFonts w:cstheme="minorHAnsi"/>
                <w:noProof/>
                <w:lang w:eastAsia="en-GB"/>
              </w:rPr>
              <mc:AlternateContent>
                <mc:Choice Requires="wps">
                  <w:drawing>
                    <wp:anchor distT="0" distB="0" distL="114300" distR="114300" simplePos="0" relativeHeight="251708928" behindDoc="0" locked="0" layoutInCell="1" allowOverlap="1" wp14:anchorId="3CC6CC80" wp14:editId="292B67B7">
                      <wp:simplePos x="0" y="0"/>
                      <wp:positionH relativeFrom="column">
                        <wp:posOffset>-43815</wp:posOffset>
                      </wp:positionH>
                      <wp:positionV relativeFrom="paragraph">
                        <wp:posOffset>1170940</wp:posOffset>
                      </wp:positionV>
                      <wp:extent cx="3052536" cy="1113064"/>
                      <wp:effectExtent l="19050" t="19050" r="14605" b="11430"/>
                      <wp:wrapNone/>
                      <wp:docPr id="3" name="Rectangle 3"/>
                      <wp:cNvGraphicFramePr/>
                      <a:graphic xmlns:a="http://schemas.openxmlformats.org/drawingml/2006/main">
                        <a:graphicData uri="http://schemas.microsoft.com/office/word/2010/wordprocessingShape">
                          <wps:wsp>
                            <wps:cNvSpPr/>
                            <wps:spPr>
                              <a:xfrm>
                                <a:off x="0" y="0"/>
                                <a:ext cx="3052536" cy="1113064"/>
                              </a:xfrm>
                              <a:prstGeom prst="rect">
                                <a:avLst/>
                              </a:prstGeom>
                              <a:solidFill>
                                <a:srgbClr val="FF000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1B4BA" id="Rectangle 3" o:spid="_x0000_s1026" style="position:absolute;margin-left:-3.45pt;margin-top:92.2pt;width:240.35pt;height:87.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" fillcolor="red" strokecolor="black [3213]" strokeweight="3pt"/>
                  </w:pict>
                </mc:Fallback>
              </mc:AlternateContent>
            </w:r>
            <w:r w:rsidR="00195F3C" w:rsidRPr="00A63B8C">
              <w:rPr>
                <w:rFonts w:cstheme="minorHAnsi"/>
                <w:b/>
                <w:noProof/>
                <w:color w:val="00B0F0"/>
                <w:sz w:val="16"/>
                <w:szCs w:val="16"/>
                <w:u w:val="single"/>
                <w:lang w:eastAsia="en-GB"/>
              </w:rPr>
              <mc:AlternateContent>
                <mc:Choice Requires="wps">
                  <w:drawing>
                    <wp:anchor distT="45720" distB="45720" distL="114300" distR="114300" simplePos="0" relativeHeight="251714048" behindDoc="0" locked="0" layoutInCell="1" allowOverlap="1" wp14:anchorId="0325AACA" wp14:editId="2F307738">
                      <wp:simplePos x="0" y="0"/>
                      <wp:positionH relativeFrom="page">
                        <wp:posOffset>27940</wp:posOffset>
                      </wp:positionH>
                      <wp:positionV relativeFrom="paragraph">
                        <wp:posOffset>1177925</wp:posOffset>
                      </wp:positionV>
                      <wp:extent cx="3061970" cy="135636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1356360"/>
                              </a:xfrm>
                              <a:prstGeom prst="rect">
                                <a:avLst/>
                              </a:prstGeom>
                              <a:noFill/>
                              <a:ln w="9525">
                                <a:noFill/>
                                <a:miter lim="800000"/>
                                <a:headEnd/>
                                <a:tailEnd/>
                              </a:ln>
                            </wps:spPr>
                            <wps:txbx>
                              <w:txbxContent>
                                <w:p w14:paraId="43DACC76" w14:textId="477C25CD" w:rsidR="00EE757E" w:rsidRPr="00530CF7" w:rsidRDefault="00EE757E" w:rsidP="00EE757E">
                                  <w:pPr>
                                    <w:rPr>
                                      <w:sz w:val="17"/>
                                      <w:szCs w:val="17"/>
                                    </w:rPr>
                                  </w:pPr>
                                  <w:r w:rsidRPr="00530CF7">
                                    <w:rPr>
                                      <w:b/>
                                      <w:sz w:val="17"/>
                                      <w:szCs w:val="17"/>
                                    </w:rPr>
                                    <w:t>Impact:</w:t>
                                  </w:r>
                                  <w:r w:rsidR="005179B3" w:rsidRPr="005179B3">
                                    <w:t xml:space="preserve"> </w:t>
                                  </w:r>
                                  <w:r w:rsidR="005179B3">
                                    <w:rPr>
                                      <w:bCs/>
                                      <w:sz w:val="17"/>
                                      <w:szCs w:val="17"/>
                                    </w:rPr>
                                    <w:t>There is a c</w:t>
                                  </w:r>
                                  <w:r w:rsidR="005179B3" w:rsidRPr="005179B3">
                                    <w:rPr>
                                      <w:bCs/>
                                      <w:sz w:val="17"/>
                                      <w:szCs w:val="17"/>
                                    </w:rPr>
                                    <w:t>oheren</w:t>
                                  </w:r>
                                  <w:r w:rsidR="005179B3" w:rsidRPr="005179B3">
                                    <w:rPr>
                                      <w:b/>
                                      <w:sz w:val="17"/>
                                      <w:szCs w:val="17"/>
                                    </w:rPr>
                                    <w:t>t</w:t>
                                  </w:r>
                                  <w:r w:rsidR="005179B3">
                                    <w:rPr>
                                      <w:b/>
                                      <w:sz w:val="17"/>
                                      <w:szCs w:val="17"/>
                                    </w:rPr>
                                    <w:t xml:space="preserve"> </w:t>
                                  </w:r>
                                  <w:r w:rsidRPr="00530CF7">
                                    <w:rPr>
                                      <w:sz w:val="17"/>
                                      <w:szCs w:val="17"/>
                                    </w:rPr>
                                    <w:t xml:space="preserve">approach to the teaching and </w:t>
                                  </w:r>
                                  <w:r w:rsidR="005179B3">
                                    <w:rPr>
                                      <w:sz w:val="17"/>
                                      <w:szCs w:val="17"/>
                                    </w:rPr>
                                    <w:t>sequenc</w:t>
                                  </w:r>
                                  <w:r w:rsidR="003053CE">
                                    <w:rPr>
                                      <w:sz w:val="17"/>
                                      <w:szCs w:val="17"/>
                                    </w:rPr>
                                    <w:t>ing</w:t>
                                  </w:r>
                                  <w:r w:rsidR="005179B3">
                                    <w:rPr>
                                      <w:sz w:val="17"/>
                                      <w:szCs w:val="17"/>
                                    </w:rPr>
                                    <w:t xml:space="preserve"> of lessons</w:t>
                                  </w:r>
                                  <w:r w:rsidR="0076788F" w:rsidRPr="00530CF7">
                                    <w:rPr>
                                      <w:sz w:val="17"/>
                                      <w:szCs w:val="17"/>
                                    </w:rPr>
                                    <w:t xml:space="preserve"> starting in EYFS and </w:t>
                                  </w:r>
                                  <w:r w:rsidRPr="00530CF7">
                                    <w:rPr>
                                      <w:sz w:val="17"/>
                                      <w:szCs w:val="17"/>
                                    </w:rPr>
                                    <w:t xml:space="preserve">years 1 to 6. There are opportunities for pupils to recap and </w:t>
                                  </w:r>
                                  <w:proofErr w:type="spellStart"/>
                                  <w:r w:rsidRPr="00530CF7">
                                    <w:rPr>
                                      <w:sz w:val="17"/>
                                      <w:szCs w:val="17"/>
                                    </w:rPr>
                                    <w:t>consildate</w:t>
                                  </w:r>
                                  <w:proofErr w:type="spellEnd"/>
                                  <w:r w:rsidRPr="00530CF7">
                                    <w:rPr>
                                      <w:sz w:val="17"/>
                                      <w:szCs w:val="17"/>
                                    </w:rPr>
                                    <w:t xml:space="preserve"> on their learning in</w:t>
                                  </w:r>
                                  <w:r w:rsidR="00C03F03">
                                    <w:rPr>
                                      <w:sz w:val="17"/>
                                      <w:szCs w:val="17"/>
                                    </w:rPr>
                                    <w:t xml:space="preserve"> History</w:t>
                                  </w:r>
                                  <w:r w:rsidRPr="00530CF7">
                                    <w:rPr>
                                      <w:sz w:val="17"/>
                                      <w:szCs w:val="17"/>
                                    </w:rPr>
                                    <w:t xml:space="preserve"> through </w:t>
                                  </w:r>
                                  <w:r w:rsidR="0076788F" w:rsidRPr="00530CF7">
                                    <w:rPr>
                                      <w:sz w:val="17"/>
                                      <w:szCs w:val="17"/>
                                    </w:rPr>
                                    <w:t>the variety of recap</w:t>
                                  </w:r>
                                  <w:r w:rsidR="00C03F03">
                                    <w:rPr>
                                      <w:sz w:val="17"/>
                                      <w:szCs w:val="17"/>
                                    </w:rPr>
                                    <w:t xml:space="preserve"> methods</w:t>
                                  </w:r>
                                  <w:r w:rsidR="0076788F" w:rsidRPr="00530CF7">
                                    <w:rPr>
                                      <w:sz w:val="17"/>
                                      <w:szCs w:val="17"/>
                                    </w:rPr>
                                    <w:t xml:space="preserve"> used at the start of each lesson and consolidation opportunities at the end of </w:t>
                                  </w:r>
                                  <w:r w:rsidR="00685135" w:rsidRPr="00530CF7">
                                    <w:rPr>
                                      <w:sz w:val="17"/>
                                      <w:szCs w:val="17"/>
                                    </w:rPr>
                                    <w:t>each</w:t>
                                  </w:r>
                                  <w:r w:rsidR="00685135">
                                    <w:rPr>
                                      <w:sz w:val="17"/>
                                      <w:szCs w:val="17"/>
                                    </w:rPr>
                                    <w:t xml:space="preserve"> </w:t>
                                  </w:r>
                                  <w:r w:rsidR="00685135" w:rsidRPr="00530CF7">
                                    <w:rPr>
                                      <w:sz w:val="17"/>
                                      <w:szCs w:val="17"/>
                                    </w:rPr>
                                    <w:t>unit</w:t>
                                  </w:r>
                                  <w:r w:rsidR="0076788F" w:rsidRPr="00530CF7">
                                    <w:rPr>
                                      <w:sz w:val="17"/>
                                      <w:szCs w:val="17"/>
                                    </w:rPr>
                                    <w:t>.</w:t>
                                  </w:r>
                                  <w:r w:rsidR="003053CE">
                                    <w:rPr>
                                      <w:sz w:val="17"/>
                                      <w:szCs w:val="17"/>
                                    </w:rPr>
                                    <w:t xml:space="preserve"> </w:t>
                                  </w:r>
                                  <w:r w:rsidR="00BD165F">
                                    <w:rPr>
                                      <w:sz w:val="17"/>
                                      <w:szCs w:val="17"/>
                                    </w:rPr>
                                    <w:t>Additionally, w</w:t>
                                  </w:r>
                                  <w:r w:rsidR="003053CE">
                                    <w:rPr>
                                      <w:sz w:val="17"/>
                                      <w:szCs w:val="17"/>
                                    </w:rPr>
                                    <w:t xml:space="preserve">eekly quizzes </w:t>
                                  </w:r>
                                  <w:r w:rsidR="00685135">
                                    <w:rPr>
                                      <w:sz w:val="17"/>
                                      <w:szCs w:val="17"/>
                                    </w:rPr>
                                    <w:t>are used recap</w:t>
                                  </w:r>
                                  <w:r w:rsidR="00BD165F">
                                    <w:rPr>
                                      <w:sz w:val="17"/>
                                      <w:szCs w:val="17"/>
                                    </w:rPr>
                                    <w:t xml:space="preserve"> </w:t>
                                  </w:r>
                                  <w:proofErr w:type="spellStart"/>
                                  <w:r w:rsidR="00685135">
                                    <w:rPr>
                                      <w:sz w:val="17"/>
                                      <w:szCs w:val="17"/>
                                    </w:rPr>
                                    <w:t>substansive</w:t>
                                  </w:r>
                                  <w:proofErr w:type="spellEnd"/>
                                  <w:r w:rsidR="00685135">
                                    <w:rPr>
                                      <w:sz w:val="17"/>
                                      <w:szCs w:val="17"/>
                                    </w:rPr>
                                    <w:t xml:space="preserve"> knowledge from</w:t>
                                  </w:r>
                                  <w:r w:rsidR="00BD165F">
                                    <w:rPr>
                                      <w:sz w:val="17"/>
                                      <w:szCs w:val="17"/>
                                    </w:rPr>
                                    <w:t xml:space="preserve"> history topics from previous years.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5AACA" id="_x0000_t202" coordsize="21600,21600" o:spt="202" path="m,l,21600r21600,l21600,xe">
                      <v:stroke joinstyle="miter"/>
                      <v:path gradientshapeok="t" o:connecttype="rect"/>
                    </v:shapetype>
                    <v:shape id="Text Box 2" o:spid="_x0000_s1026" type="#_x0000_t202" style="position:absolute;margin-left:2.2pt;margin-top:92.75pt;width:241.1pt;height:106.8pt;z-index:251714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" filled="f" stroked="f">
                      <v:textbox>
                        <w:txbxContent>
                          <w:p w14:paraId="43DACC76" w14:textId="477C25CD" w:rsidR="00EE757E" w:rsidRPr="00530CF7" w:rsidRDefault="00EE757E" w:rsidP="00EE757E">
                            <w:pPr>
                              <w:rPr>
                                <w:sz w:val="17"/>
                                <w:szCs w:val="17"/>
                              </w:rPr>
                            </w:pPr>
                            <w:r w:rsidRPr="00530CF7">
                              <w:rPr>
                                <w:b/>
                                <w:sz w:val="17"/>
                                <w:szCs w:val="17"/>
                              </w:rPr>
                              <w:t>Impact:</w:t>
                            </w:r>
                            <w:r w:rsidR="005179B3" w:rsidRPr="005179B3">
                              <w:t xml:space="preserve"> </w:t>
                            </w:r>
                            <w:r w:rsidR="005179B3">
                              <w:rPr>
                                <w:bCs/>
                                <w:sz w:val="17"/>
                                <w:szCs w:val="17"/>
                              </w:rPr>
                              <w:t>There is a c</w:t>
                            </w:r>
                            <w:r w:rsidR="005179B3" w:rsidRPr="005179B3">
                              <w:rPr>
                                <w:bCs/>
                                <w:sz w:val="17"/>
                                <w:szCs w:val="17"/>
                              </w:rPr>
                              <w:t>oheren</w:t>
                            </w:r>
                            <w:r w:rsidR="005179B3" w:rsidRPr="005179B3">
                              <w:rPr>
                                <w:b/>
                                <w:sz w:val="17"/>
                                <w:szCs w:val="17"/>
                              </w:rPr>
                              <w:t>t</w:t>
                            </w:r>
                            <w:r w:rsidR="005179B3">
                              <w:rPr>
                                <w:b/>
                                <w:sz w:val="17"/>
                                <w:szCs w:val="17"/>
                              </w:rPr>
                              <w:t xml:space="preserve"> </w:t>
                            </w:r>
                            <w:r w:rsidRPr="00530CF7">
                              <w:rPr>
                                <w:sz w:val="17"/>
                                <w:szCs w:val="17"/>
                              </w:rPr>
                              <w:t xml:space="preserve">approach to the teaching and </w:t>
                            </w:r>
                            <w:r w:rsidR="005179B3">
                              <w:rPr>
                                <w:sz w:val="17"/>
                                <w:szCs w:val="17"/>
                              </w:rPr>
                              <w:t>sequenc</w:t>
                            </w:r>
                            <w:r w:rsidR="003053CE">
                              <w:rPr>
                                <w:sz w:val="17"/>
                                <w:szCs w:val="17"/>
                              </w:rPr>
                              <w:t>ing</w:t>
                            </w:r>
                            <w:r w:rsidR="005179B3">
                              <w:rPr>
                                <w:sz w:val="17"/>
                                <w:szCs w:val="17"/>
                              </w:rPr>
                              <w:t xml:space="preserve"> of lessons</w:t>
                            </w:r>
                            <w:r w:rsidR="0076788F" w:rsidRPr="00530CF7">
                              <w:rPr>
                                <w:sz w:val="17"/>
                                <w:szCs w:val="17"/>
                              </w:rPr>
                              <w:t xml:space="preserve"> starting in EYFS and </w:t>
                            </w:r>
                            <w:r w:rsidRPr="00530CF7">
                              <w:rPr>
                                <w:sz w:val="17"/>
                                <w:szCs w:val="17"/>
                              </w:rPr>
                              <w:t xml:space="preserve">years 1 to 6. There are opportunities for pupils to recap and </w:t>
                            </w:r>
                            <w:proofErr w:type="spellStart"/>
                            <w:r w:rsidRPr="00530CF7">
                              <w:rPr>
                                <w:sz w:val="17"/>
                                <w:szCs w:val="17"/>
                              </w:rPr>
                              <w:t>consildate</w:t>
                            </w:r>
                            <w:proofErr w:type="spellEnd"/>
                            <w:r w:rsidRPr="00530CF7">
                              <w:rPr>
                                <w:sz w:val="17"/>
                                <w:szCs w:val="17"/>
                              </w:rPr>
                              <w:t xml:space="preserve"> on their learning in</w:t>
                            </w:r>
                            <w:r w:rsidR="00C03F03">
                              <w:rPr>
                                <w:sz w:val="17"/>
                                <w:szCs w:val="17"/>
                              </w:rPr>
                              <w:t xml:space="preserve"> History</w:t>
                            </w:r>
                            <w:r w:rsidRPr="00530CF7">
                              <w:rPr>
                                <w:sz w:val="17"/>
                                <w:szCs w:val="17"/>
                              </w:rPr>
                              <w:t xml:space="preserve"> through </w:t>
                            </w:r>
                            <w:r w:rsidR="0076788F" w:rsidRPr="00530CF7">
                              <w:rPr>
                                <w:sz w:val="17"/>
                                <w:szCs w:val="17"/>
                              </w:rPr>
                              <w:t>the variety of recap</w:t>
                            </w:r>
                            <w:r w:rsidR="00C03F03">
                              <w:rPr>
                                <w:sz w:val="17"/>
                                <w:szCs w:val="17"/>
                              </w:rPr>
                              <w:t xml:space="preserve"> methods</w:t>
                            </w:r>
                            <w:r w:rsidR="0076788F" w:rsidRPr="00530CF7">
                              <w:rPr>
                                <w:sz w:val="17"/>
                                <w:szCs w:val="17"/>
                              </w:rPr>
                              <w:t xml:space="preserve"> used at the start of each lesson and consolidation opportunities at the end of </w:t>
                            </w:r>
                            <w:r w:rsidR="00685135" w:rsidRPr="00530CF7">
                              <w:rPr>
                                <w:sz w:val="17"/>
                                <w:szCs w:val="17"/>
                              </w:rPr>
                              <w:t>each</w:t>
                            </w:r>
                            <w:r w:rsidR="00685135">
                              <w:rPr>
                                <w:sz w:val="17"/>
                                <w:szCs w:val="17"/>
                              </w:rPr>
                              <w:t xml:space="preserve"> </w:t>
                            </w:r>
                            <w:r w:rsidR="00685135" w:rsidRPr="00530CF7">
                              <w:rPr>
                                <w:sz w:val="17"/>
                                <w:szCs w:val="17"/>
                              </w:rPr>
                              <w:t>unit</w:t>
                            </w:r>
                            <w:r w:rsidR="0076788F" w:rsidRPr="00530CF7">
                              <w:rPr>
                                <w:sz w:val="17"/>
                                <w:szCs w:val="17"/>
                              </w:rPr>
                              <w:t>.</w:t>
                            </w:r>
                            <w:r w:rsidR="003053CE">
                              <w:rPr>
                                <w:sz w:val="17"/>
                                <w:szCs w:val="17"/>
                              </w:rPr>
                              <w:t xml:space="preserve"> </w:t>
                            </w:r>
                            <w:r w:rsidR="00BD165F">
                              <w:rPr>
                                <w:sz w:val="17"/>
                                <w:szCs w:val="17"/>
                              </w:rPr>
                              <w:t>Additionally, w</w:t>
                            </w:r>
                            <w:r w:rsidR="003053CE">
                              <w:rPr>
                                <w:sz w:val="17"/>
                                <w:szCs w:val="17"/>
                              </w:rPr>
                              <w:t xml:space="preserve">eekly quizzes </w:t>
                            </w:r>
                            <w:r w:rsidR="00685135">
                              <w:rPr>
                                <w:sz w:val="17"/>
                                <w:szCs w:val="17"/>
                              </w:rPr>
                              <w:t>are used recap</w:t>
                            </w:r>
                            <w:r w:rsidR="00BD165F">
                              <w:rPr>
                                <w:sz w:val="17"/>
                                <w:szCs w:val="17"/>
                              </w:rPr>
                              <w:t xml:space="preserve"> </w:t>
                            </w:r>
                            <w:proofErr w:type="spellStart"/>
                            <w:r w:rsidR="00685135">
                              <w:rPr>
                                <w:sz w:val="17"/>
                                <w:szCs w:val="17"/>
                              </w:rPr>
                              <w:t>substansive</w:t>
                            </w:r>
                            <w:proofErr w:type="spellEnd"/>
                            <w:r w:rsidR="00685135">
                              <w:rPr>
                                <w:sz w:val="17"/>
                                <w:szCs w:val="17"/>
                              </w:rPr>
                              <w:t xml:space="preserve"> knowledge from</w:t>
                            </w:r>
                            <w:r w:rsidR="00BD165F">
                              <w:rPr>
                                <w:sz w:val="17"/>
                                <w:szCs w:val="17"/>
                              </w:rPr>
                              <w:t xml:space="preserve"> history topics from previous years. </w:t>
                            </w:r>
                          </w:p>
                        </w:txbxContent>
                      </v:textbox>
                      <w10:wrap type="square" anchorx="page"/>
                    </v:shape>
                  </w:pict>
                </mc:Fallback>
              </mc:AlternateContent>
            </w:r>
          </w:p>
        </w:tc>
        <w:tc>
          <w:tcPr>
            <w:tcW w:w="5086" w:type="dxa"/>
          </w:tcPr>
          <w:p w14:paraId="1702FDE4" w14:textId="3297C515" w:rsidR="00216784" w:rsidRPr="00A63B8C" w:rsidRDefault="00836307" w:rsidP="002C006E">
            <w:pPr>
              <w:rPr>
                <w:rFonts w:eastAsia="Times New Roman" w:cstheme="minorHAnsi"/>
                <w:b/>
                <w:bCs/>
                <w:color w:val="000000"/>
                <w:sz w:val="17"/>
                <w:szCs w:val="17"/>
                <w:lang w:eastAsia="en-GB"/>
              </w:rPr>
            </w:pPr>
            <w:r w:rsidRPr="00A63B8C">
              <w:rPr>
                <w:rFonts w:eastAsia="Times New Roman" w:cstheme="minorHAnsi"/>
                <w:b/>
                <w:bCs/>
                <w:color w:val="000000"/>
                <w:sz w:val="17"/>
                <w:szCs w:val="17"/>
                <w:lang w:eastAsia="en-GB"/>
              </w:rPr>
              <w:t>EYFS</w:t>
            </w:r>
          </w:p>
          <w:p w14:paraId="415D8D2B" w14:textId="6A02B245" w:rsidR="001800BA" w:rsidRPr="00A63B8C" w:rsidRDefault="00505A80" w:rsidP="002C006E">
            <w:pPr>
              <w:rPr>
                <w:rFonts w:eastAsia="Times New Roman" w:cstheme="minorHAnsi"/>
                <w:sz w:val="17"/>
                <w:szCs w:val="17"/>
                <w:lang w:eastAsia="en-GB"/>
              </w:rPr>
            </w:pPr>
            <w:r>
              <w:rPr>
                <w:rFonts w:eastAsia="Times New Roman" w:cstheme="minorHAnsi"/>
                <w:sz w:val="17"/>
                <w:szCs w:val="17"/>
                <w:lang w:eastAsia="en-GB"/>
              </w:rPr>
              <w:t>History</w:t>
            </w:r>
            <w:r w:rsidR="00216784" w:rsidRPr="00A63B8C">
              <w:rPr>
                <w:rFonts w:eastAsia="Times New Roman" w:cstheme="minorHAnsi"/>
                <w:sz w:val="17"/>
                <w:szCs w:val="17"/>
                <w:lang w:eastAsia="en-GB"/>
              </w:rPr>
              <w:t xml:space="preserve"> within the EYFS is developed through purposeful, play based experiences and will be represented throughout the indoor and outdoor provision. The learning will be based on pupil’s interests and current themes and will focus on the expectations from Development Matters / Early Years Outcomes. </w:t>
            </w:r>
            <w:r w:rsidR="00711C43">
              <w:rPr>
                <w:rFonts w:eastAsia="Times New Roman" w:cstheme="minorHAnsi"/>
                <w:sz w:val="17"/>
                <w:szCs w:val="17"/>
                <w:lang w:eastAsia="en-GB"/>
              </w:rPr>
              <w:t>Historical</w:t>
            </w:r>
            <w:r w:rsidR="00216784" w:rsidRPr="00A63B8C">
              <w:rPr>
                <w:rFonts w:eastAsia="Times New Roman" w:cstheme="minorHAnsi"/>
                <w:sz w:val="17"/>
                <w:szCs w:val="17"/>
                <w:lang w:eastAsia="en-GB"/>
              </w:rPr>
              <w:t xml:space="preserve"> understanding can be developed through stories, songs, games, imaginative play, child-initiated learning and structured teaching. As pupils progress, they will be encouraged to </w:t>
            </w:r>
            <w:r w:rsidR="00711C43">
              <w:rPr>
                <w:rFonts w:eastAsia="Times New Roman" w:cstheme="minorHAnsi"/>
                <w:sz w:val="17"/>
                <w:szCs w:val="17"/>
                <w:lang w:eastAsia="en-GB"/>
              </w:rPr>
              <w:t>develop their historical voc</w:t>
            </w:r>
            <w:r w:rsidR="004939E5">
              <w:rPr>
                <w:rFonts w:eastAsia="Times New Roman" w:cstheme="minorHAnsi"/>
                <w:sz w:val="17"/>
                <w:szCs w:val="17"/>
                <w:lang w:eastAsia="en-GB"/>
              </w:rPr>
              <w:t xml:space="preserve">abulary and skills. </w:t>
            </w:r>
          </w:p>
          <w:p w14:paraId="6587F058" w14:textId="77777777" w:rsidR="0058675C" w:rsidRPr="00A63B8C" w:rsidRDefault="0058675C" w:rsidP="002C006E">
            <w:pPr>
              <w:rPr>
                <w:rFonts w:eastAsia="Times New Roman" w:cstheme="minorHAnsi"/>
                <w:sz w:val="17"/>
                <w:szCs w:val="17"/>
                <w:lang w:eastAsia="en-GB"/>
              </w:rPr>
            </w:pPr>
          </w:p>
          <w:p w14:paraId="6FB73F10" w14:textId="77777777" w:rsidR="003719C2" w:rsidRPr="00A63B8C" w:rsidRDefault="0058675C" w:rsidP="003719C2">
            <w:pPr>
              <w:rPr>
                <w:rFonts w:cstheme="minorHAnsi"/>
                <w:b/>
                <w:bCs/>
                <w:sz w:val="17"/>
                <w:szCs w:val="17"/>
              </w:rPr>
            </w:pPr>
            <w:r w:rsidRPr="00A63B8C">
              <w:rPr>
                <w:rFonts w:cstheme="minorHAnsi"/>
                <w:b/>
                <w:bCs/>
                <w:sz w:val="17"/>
                <w:szCs w:val="17"/>
              </w:rPr>
              <w:t>Y</w:t>
            </w:r>
            <w:r w:rsidR="002E4B8B" w:rsidRPr="00A63B8C">
              <w:rPr>
                <w:rFonts w:cstheme="minorHAnsi"/>
                <w:b/>
                <w:bCs/>
                <w:sz w:val="17"/>
                <w:szCs w:val="17"/>
              </w:rPr>
              <w:t>ear 1 – Year 6</w:t>
            </w:r>
          </w:p>
          <w:p w14:paraId="3DA50E00" w14:textId="513485A9" w:rsidR="002A0B79" w:rsidRDefault="00324550" w:rsidP="00043625">
            <w:r w:rsidRPr="00043625">
              <w:rPr>
                <w:rFonts w:cstheme="minorHAnsi"/>
                <w:sz w:val="18"/>
                <w:szCs w:val="18"/>
              </w:rPr>
              <w:t>As a result of strong teacher subject knowledge, by the end of Year 6, children will have a chronological understanding of British History from the Stone Age to the present day.</w:t>
            </w:r>
            <w:r w:rsidR="00520FCA" w:rsidRPr="00043625">
              <w:rPr>
                <w:rFonts w:cstheme="minorHAnsi"/>
                <w:sz w:val="18"/>
                <w:szCs w:val="18"/>
              </w:rPr>
              <w:t xml:space="preserve"> Children will think critically, evaluate evidence and develop their own perspectives and judgements.</w:t>
            </w:r>
            <w:r w:rsidR="00C276EF" w:rsidRPr="00043625">
              <w:rPr>
                <w:rFonts w:cstheme="minorHAnsi"/>
                <w:sz w:val="18"/>
                <w:szCs w:val="18"/>
              </w:rPr>
              <w:t xml:space="preserve"> As historians’ children will learn lessons from history to influence the decisions they make in their lives in the future.</w:t>
            </w:r>
            <w:r w:rsidR="00924C35" w:rsidRPr="00043625">
              <w:rPr>
                <w:rFonts w:cstheme="minorHAnsi"/>
                <w:sz w:val="18"/>
                <w:szCs w:val="18"/>
              </w:rPr>
              <w:t xml:space="preserve"> Pupils’ work demonstrates that history is taught at an </w:t>
            </w:r>
            <w:r w:rsidR="000407F9" w:rsidRPr="00043625">
              <w:rPr>
                <w:rFonts w:cstheme="minorHAnsi"/>
                <w:sz w:val="18"/>
                <w:szCs w:val="18"/>
              </w:rPr>
              <w:t>age-appropriate</w:t>
            </w:r>
            <w:r w:rsidR="00924C35" w:rsidRPr="00043625">
              <w:rPr>
                <w:rFonts w:cstheme="minorHAnsi"/>
                <w:sz w:val="18"/>
                <w:szCs w:val="18"/>
              </w:rPr>
              <w:t xml:space="preserve"> standard across each year group with opportunities planned in for pupils working at greater depth.</w:t>
            </w:r>
            <w:r w:rsidR="00195F3C" w:rsidRPr="00043625">
              <w:rPr>
                <w:rFonts w:cstheme="minorHAnsi"/>
                <w:sz w:val="18"/>
                <w:szCs w:val="18"/>
              </w:rPr>
              <w:t xml:space="preserve"> Pupils are confident and able to talk about what they have learnt in history using subject specific vocabulary. </w:t>
            </w:r>
            <w:r w:rsidR="00851646" w:rsidRPr="00043625">
              <w:rPr>
                <w:rFonts w:cstheme="minorHAnsi"/>
                <w:sz w:val="18"/>
                <w:szCs w:val="18"/>
              </w:rPr>
              <w:t>There is c</w:t>
            </w:r>
            <w:r w:rsidR="00C33843" w:rsidRPr="00043625">
              <w:rPr>
                <w:sz w:val="18"/>
                <w:szCs w:val="18"/>
              </w:rPr>
              <w:t>lear application of</w:t>
            </w:r>
            <w:r w:rsidR="00851646" w:rsidRPr="00043625">
              <w:rPr>
                <w:sz w:val="18"/>
                <w:szCs w:val="18"/>
              </w:rPr>
              <w:t xml:space="preserve"> History </w:t>
            </w:r>
            <w:r w:rsidR="00C33843" w:rsidRPr="00043625">
              <w:rPr>
                <w:sz w:val="18"/>
                <w:szCs w:val="18"/>
              </w:rPr>
              <w:t>skills within and across the wider curriculum.</w:t>
            </w:r>
            <w:r w:rsidR="00851646" w:rsidRPr="00043625">
              <w:rPr>
                <w:sz w:val="18"/>
                <w:szCs w:val="18"/>
              </w:rPr>
              <w:t xml:space="preserve"> </w:t>
            </w:r>
            <w:r w:rsidR="00043625" w:rsidRPr="00043625">
              <w:rPr>
                <w:sz w:val="18"/>
                <w:szCs w:val="18"/>
              </w:rPr>
              <w:t>Pupils</w:t>
            </w:r>
            <w:r w:rsidR="002A0B79" w:rsidRPr="00043625">
              <w:rPr>
                <w:sz w:val="18"/>
                <w:szCs w:val="18"/>
              </w:rPr>
              <w:t xml:space="preserve"> enjoy history and </w:t>
            </w:r>
            <w:r w:rsidR="00135AE5" w:rsidRPr="00043625">
              <w:rPr>
                <w:sz w:val="18"/>
                <w:szCs w:val="18"/>
              </w:rPr>
              <w:t>can</w:t>
            </w:r>
            <w:r w:rsidR="002A0B79" w:rsidRPr="00043625">
              <w:rPr>
                <w:sz w:val="18"/>
                <w:szCs w:val="18"/>
              </w:rPr>
              <w:t xml:space="preserve"> recall their learning over time.</w:t>
            </w:r>
          </w:p>
          <w:p w14:paraId="21A61BBD" w14:textId="77777777" w:rsidR="0073395D" w:rsidRDefault="0073395D" w:rsidP="000407F9">
            <w:pPr>
              <w:rPr>
                <w:rFonts w:cstheme="minorHAnsi"/>
                <w:b/>
                <w:sz w:val="18"/>
                <w:szCs w:val="18"/>
              </w:rPr>
            </w:pPr>
          </w:p>
          <w:p w14:paraId="434E44D8" w14:textId="77777777" w:rsidR="0073395D" w:rsidRDefault="0073395D" w:rsidP="000407F9">
            <w:pPr>
              <w:rPr>
                <w:rFonts w:cstheme="minorHAnsi"/>
                <w:b/>
                <w:sz w:val="18"/>
                <w:szCs w:val="18"/>
              </w:rPr>
            </w:pPr>
          </w:p>
          <w:p w14:paraId="4D33417F" w14:textId="7C82DC67" w:rsidR="000407F9" w:rsidRPr="000407F9" w:rsidRDefault="000407F9" w:rsidP="000407F9">
            <w:pPr>
              <w:rPr>
                <w:rFonts w:cstheme="minorHAnsi"/>
                <w:b/>
                <w:sz w:val="18"/>
                <w:szCs w:val="18"/>
              </w:rPr>
            </w:pPr>
            <w:r w:rsidRPr="000407F9">
              <w:rPr>
                <w:rFonts w:cstheme="minorHAnsi"/>
                <w:b/>
                <w:sz w:val="18"/>
                <w:szCs w:val="18"/>
              </w:rPr>
              <w:t>Assessment</w:t>
            </w:r>
          </w:p>
          <w:p w14:paraId="24BE4A9D" w14:textId="46653CFC" w:rsidR="000407F9" w:rsidRPr="000407F9" w:rsidRDefault="000407F9" w:rsidP="000407F9">
            <w:pPr>
              <w:rPr>
                <w:rFonts w:cstheme="minorHAnsi"/>
                <w:sz w:val="18"/>
                <w:szCs w:val="18"/>
              </w:rPr>
            </w:pPr>
            <w:r w:rsidRPr="000407F9">
              <w:rPr>
                <w:rFonts w:cstheme="minorHAnsi"/>
                <w:sz w:val="18"/>
                <w:szCs w:val="18"/>
              </w:rPr>
              <w:t xml:space="preserve">Assessment is carried out in line with the school’s Assessment Policy and is based on the principles of Assessment for Learning. Assessment can take place at all appropriate stages of a lesson, but particularly within the plenary focussing on the relevant learning objectives to that lesson. </w:t>
            </w:r>
          </w:p>
          <w:p w14:paraId="0E208C3C" w14:textId="3D3D485F" w:rsidR="000407F9" w:rsidRPr="007D19EF" w:rsidRDefault="000407F9" w:rsidP="007D19EF">
            <w:pPr>
              <w:rPr>
                <w:rFonts w:cstheme="minorHAnsi"/>
                <w:sz w:val="18"/>
                <w:szCs w:val="18"/>
              </w:rPr>
            </w:pPr>
            <w:r w:rsidRPr="000407F9">
              <w:rPr>
                <w:rFonts w:cstheme="minorHAnsi"/>
                <w:sz w:val="18"/>
                <w:szCs w:val="18"/>
              </w:rPr>
              <w:t>We assess how well pupils embed concepts in their long-term memory and apply them fluently, developing their understanding, rather than memorising disconnected facts. For each unit pupils are assessed to have met the expected targets, exceeded them or not met them.</w:t>
            </w:r>
          </w:p>
        </w:tc>
      </w:tr>
    </w:tbl>
    <w:p w14:paraId="6A09A082" w14:textId="4D2C87D6" w:rsidR="00966488" w:rsidRPr="00A63B8C" w:rsidRDefault="00966488" w:rsidP="00765342">
      <w:pPr>
        <w:rPr>
          <w:rFonts w:cstheme="minorHAnsi"/>
          <w:b/>
          <w:color w:val="00B0F0"/>
          <w:sz w:val="24"/>
          <w:u w:val="single"/>
        </w:rPr>
      </w:pPr>
    </w:p>
    <w:tbl>
      <w:tblPr>
        <w:tblStyle w:val="TableGrid"/>
        <w:tblW w:w="15304" w:type="dxa"/>
        <w:tblLook w:val="04A0" w:firstRow="1" w:lastRow="0" w:firstColumn="1" w:lastColumn="0" w:noHBand="0" w:noVBand="1"/>
      </w:tblPr>
      <w:tblGrid>
        <w:gridCol w:w="7366"/>
        <w:gridCol w:w="7938"/>
      </w:tblGrid>
      <w:tr w:rsidR="00B35B5C" w:rsidRPr="00593828" w14:paraId="107C0F22" w14:textId="77777777" w:rsidTr="00C530AF">
        <w:trPr>
          <w:trHeight w:val="7078"/>
        </w:trPr>
        <w:tc>
          <w:tcPr>
            <w:tcW w:w="15304" w:type="dxa"/>
            <w:gridSpan w:val="2"/>
            <w:shd w:val="clear" w:color="auto" w:fill="FFFF00"/>
          </w:tcPr>
          <w:p w14:paraId="2B55EA7D" w14:textId="4976C5E1" w:rsidR="00B35B5C" w:rsidRPr="00593828" w:rsidRDefault="00B35B5C" w:rsidP="00966488">
            <w:pPr>
              <w:jc w:val="center"/>
              <w:rPr>
                <w:rFonts w:cstheme="minorHAnsi"/>
                <w:b/>
                <w:sz w:val="24"/>
                <w:u w:val="single"/>
              </w:rPr>
            </w:pPr>
            <w:r w:rsidRPr="00593828">
              <w:rPr>
                <w:rFonts w:cstheme="minorHAnsi"/>
                <w:b/>
                <w:sz w:val="24"/>
                <w:u w:val="single"/>
              </w:rPr>
              <w:lastRenderedPageBreak/>
              <w:t xml:space="preserve">Lesson </w:t>
            </w:r>
            <w:r w:rsidR="004C4373" w:rsidRPr="00593828">
              <w:rPr>
                <w:rFonts w:cstheme="minorHAnsi"/>
                <w:b/>
                <w:sz w:val="24"/>
                <w:u w:val="single"/>
              </w:rPr>
              <w:t xml:space="preserve">Components </w:t>
            </w:r>
          </w:p>
          <w:p w14:paraId="7760FBD1" w14:textId="71BA9944" w:rsidR="007375F3" w:rsidRPr="00593828" w:rsidRDefault="007B2972" w:rsidP="00D14B0D">
            <w:pPr>
              <w:pStyle w:val="paragraph"/>
              <w:spacing w:before="0" w:beforeAutospacing="0" w:after="0" w:afterAutospacing="0"/>
              <w:textAlignment w:val="baseline"/>
              <w:rPr>
                <w:rStyle w:val="normaltextrun"/>
                <w:rFonts w:asciiTheme="minorHAnsi" w:hAnsiTheme="minorHAnsi" w:cstheme="minorHAnsi"/>
                <w:sz w:val="18"/>
                <w:szCs w:val="18"/>
              </w:rPr>
            </w:pPr>
            <w:r w:rsidRPr="00593828">
              <w:rPr>
                <w:rStyle w:val="normaltextrun"/>
                <w:rFonts w:asciiTheme="minorHAnsi" w:hAnsiTheme="minorHAnsi" w:cstheme="minorHAnsi"/>
                <w:b/>
                <w:bCs/>
                <w:color w:val="000000"/>
                <w:sz w:val="18"/>
                <w:szCs w:val="18"/>
              </w:rPr>
              <w:t>Planning</w:t>
            </w:r>
            <w:r w:rsidRPr="00593828">
              <w:rPr>
                <w:rStyle w:val="eop"/>
                <w:rFonts w:asciiTheme="minorHAnsi" w:hAnsiTheme="minorHAnsi" w:cstheme="minorHAnsi"/>
                <w:color w:val="000000"/>
                <w:sz w:val="18"/>
                <w:szCs w:val="18"/>
              </w:rPr>
              <w:t> </w:t>
            </w:r>
            <w:r w:rsidR="00907F9F">
              <w:rPr>
                <w:rStyle w:val="eop"/>
                <w:rFonts w:asciiTheme="minorHAnsi" w:hAnsiTheme="minorHAnsi" w:cstheme="minorHAnsi"/>
                <w:color w:val="000000"/>
                <w:sz w:val="18"/>
                <w:szCs w:val="18"/>
              </w:rPr>
              <w:t>-</w:t>
            </w:r>
            <w:r w:rsidR="00907F9F">
              <w:rPr>
                <w:rStyle w:val="eop"/>
                <w:color w:val="000000"/>
              </w:rPr>
              <w:t xml:space="preserve"> </w:t>
            </w:r>
            <w:r w:rsidRPr="00593828">
              <w:rPr>
                <w:rFonts w:asciiTheme="minorHAnsi" w:hAnsiTheme="minorHAnsi" w:cstheme="minorHAnsi"/>
                <w:sz w:val="18"/>
                <w:szCs w:val="18"/>
              </w:rPr>
              <w:t>We use the National Curriculum scheme of work as the basis for our planning in history, but we have adapted this to incorporate our rich local history. We ensure that there are opportunities for children of all abilities to develop their skills and knowledge in each unit, and we plan progression into the scheme of work, so that the children are increasingly challenged as they move through the school.</w:t>
            </w:r>
            <w:r w:rsidRPr="00593828">
              <w:rPr>
                <w:rStyle w:val="normaltextrun"/>
                <w:rFonts w:asciiTheme="minorHAnsi" w:hAnsiTheme="minorHAnsi" w:cstheme="minorHAnsi"/>
                <w:color w:val="000000"/>
                <w:sz w:val="18"/>
                <w:szCs w:val="18"/>
              </w:rPr>
              <w:t xml:space="preserve"> </w:t>
            </w:r>
            <w:r w:rsidRPr="00593828">
              <w:rPr>
                <w:rFonts w:asciiTheme="minorHAnsi" w:hAnsiTheme="minorHAnsi" w:cstheme="minorHAnsi"/>
                <w:sz w:val="18"/>
                <w:szCs w:val="18"/>
              </w:rPr>
              <w:t xml:space="preserve">We carry out curriculum planning in history in three phases (long term, medium term and short term). Supporting this planning, we have the Golden Threads document that enable past and present historical concepts to be woven together. </w:t>
            </w:r>
          </w:p>
          <w:p w14:paraId="3020264D" w14:textId="4CA032D2" w:rsidR="00D14B0D" w:rsidRPr="00593828" w:rsidRDefault="00D14B0D" w:rsidP="00D14B0D">
            <w:pPr>
              <w:pStyle w:val="paragraph"/>
              <w:spacing w:before="0" w:beforeAutospacing="0" w:after="0" w:afterAutospacing="0"/>
              <w:textAlignment w:val="baseline"/>
              <w:rPr>
                <w:rFonts w:asciiTheme="minorHAnsi" w:hAnsiTheme="minorHAnsi" w:cstheme="minorHAnsi"/>
                <w:b/>
                <w:bCs/>
                <w:color w:val="000000"/>
                <w:sz w:val="18"/>
                <w:szCs w:val="18"/>
              </w:rPr>
            </w:pPr>
            <w:r w:rsidRPr="00593828">
              <w:rPr>
                <w:rStyle w:val="normaltextrun"/>
                <w:rFonts w:asciiTheme="minorHAnsi" w:hAnsiTheme="minorHAnsi" w:cstheme="minorHAnsi"/>
                <w:b/>
                <w:bCs/>
                <w:color w:val="000000"/>
                <w:sz w:val="18"/>
                <w:szCs w:val="18"/>
              </w:rPr>
              <w:t>Teaching -</w:t>
            </w:r>
            <w:r w:rsidRPr="00593828">
              <w:rPr>
                <w:rFonts w:asciiTheme="minorHAnsi" w:hAnsiTheme="minorHAnsi" w:cstheme="minorHAnsi"/>
                <w:sz w:val="18"/>
                <w:szCs w:val="18"/>
              </w:rPr>
              <w:t>At Austhorpe Primary, emphasis is placed on the development of skills and a historical perspective alongside a deep factual knowledge. We teach subjects using a topic-based approach that is linked to enquiry questions. A variety of teaching approaches are used:</w:t>
            </w:r>
          </w:p>
          <w:p w14:paraId="5C6A249F" w14:textId="77777777" w:rsidR="00D14B0D" w:rsidRPr="00593828" w:rsidRDefault="00D14B0D" w:rsidP="00D14B0D">
            <w:pPr>
              <w:pStyle w:val="paragraph"/>
              <w:numPr>
                <w:ilvl w:val="0"/>
                <w:numId w:val="28"/>
              </w:numPr>
              <w:spacing w:before="0" w:beforeAutospacing="0" w:after="0" w:afterAutospacing="0"/>
              <w:textAlignment w:val="baseline"/>
              <w:rPr>
                <w:rFonts w:asciiTheme="minorHAnsi" w:hAnsiTheme="minorHAnsi" w:cstheme="minorHAnsi"/>
                <w:b/>
                <w:bCs/>
                <w:sz w:val="18"/>
                <w:szCs w:val="18"/>
              </w:rPr>
            </w:pPr>
            <w:r w:rsidRPr="00593828">
              <w:rPr>
                <w:rFonts w:asciiTheme="minorHAnsi" w:hAnsiTheme="minorHAnsi" w:cstheme="minorHAnsi"/>
                <w:sz w:val="18"/>
                <w:szCs w:val="18"/>
              </w:rPr>
              <w:t>Teacher presentations, role play, drama, storytelling</w:t>
            </w:r>
          </w:p>
          <w:p w14:paraId="6F0BE0FE" w14:textId="77777777" w:rsidR="00D14B0D" w:rsidRPr="00593828" w:rsidRDefault="00D14B0D" w:rsidP="00D14B0D">
            <w:pPr>
              <w:pStyle w:val="paragraph"/>
              <w:numPr>
                <w:ilvl w:val="0"/>
                <w:numId w:val="28"/>
              </w:numPr>
              <w:spacing w:before="0" w:beforeAutospacing="0" w:after="0" w:afterAutospacing="0"/>
              <w:textAlignment w:val="baseline"/>
              <w:rPr>
                <w:rFonts w:asciiTheme="minorHAnsi" w:hAnsiTheme="minorHAnsi" w:cstheme="minorHAnsi"/>
                <w:b/>
                <w:bCs/>
                <w:sz w:val="18"/>
                <w:szCs w:val="18"/>
              </w:rPr>
            </w:pPr>
            <w:r w:rsidRPr="00593828">
              <w:rPr>
                <w:rFonts w:asciiTheme="minorHAnsi" w:hAnsiTheme="minorHAnsi" w:cstheme="minorHAnsi"/>
                <w:sz w:val="18"/>
                <w:szCs w:val="18"/>
              </w:rPr>
              <w:t>Question and answer sessions, discussions and debates</w:t>
            </w:r>
          </w:p>
          <w:p w14:paraId="35C36C6E" w14:textId="77777777" w:rsidR="00D14B0D" w:rsidRPr="00593828" w:rsidRDefault="00D14B0D" w:rsidP="00D14B0D">
            <w:pPr>
              <w:pStyle w:val="paragraph"/>
              <w:numPr>
                <w:ilvl w:val="0"/>
                <w:numId w:val="28"/>
              </w:numPr>
              <w:spacing w:before="0" w:beforeAutospacing="0" w:after="0" w:afterAutospacing="0"/>
              <w:textAlignment w:val="baseline"/>
              <w:rPr>
                <w:rFonts w:asciiTheme="minorHAnsi" w:hAnsiTheme="minorHAnsi" w:cstheme="minorHAnsi"/>
                <w:b/>
                <w:bCs/>
                <w:sz w:val="18"/>
                <w:szCs w:val="18"/>
              </w:rPr>
            </w:pPr>
            <w:r w:rsidRPr="00593828">
              <w:rPr>
                <w:rFonts w:asciiTheme="minorHAnsi" w:hAnsiTheme="minorHAnsi" w:cstheme="minorHAnsi"/>
                <w:sz w:val="18"/>
                <w:szCs w:val="18"/>
              </w:rPr>
              <w:t>Individual and group research</w:t>
            </w:r>
          </w:p>
          <w:p w14:paraId="2523910D" w14:textId="77777777" w:rsidR="00D14B0D" w:rsidRPr="00593828" w:rsidRDefault="00D14B0D" w:rsidP="00D14B0D">
            <w:pPr>
              <w:pStyle w:val="paragraph"/>
              <w:numPr>
                <w:ilvl w:val="0"/>
                <w:numId w:val="28"/>
              </w:numPr>
              <w:spacing w:before="0" w:beforeAutospacing="0" w:after="0" w:afterAutospacing="0"/>
              <w:textAlignment w:val="baseline"/>
              <w:rPr>
                <w:rFonts w:asciiTheme="minorHAnsi" w:hAnsiTheme="minorHAnsi" w:cstheme="minorHAnsi"/>
                <w:b/>
                <w:bCs/>
                <w:sz w:val="18"/>
                <w:szCs w:val="18"/>
              </w:rPr>
            </w:pPr>
            <w:r w:rsidRPr="00593828">
              <w:rPr>
                <w:rFonts w:asciiTheme="minorHAnsi" w:hAnsiTheme="minorHAnsi" w:cstheme="minorHAnsi"/>
                <w:sz w:val="18"/>
                <w:szCs w:val="18"/>
              </w:rPr>
              <w:t>Investigating artefacts and sources of evidence</w:t>
            </w:r>
          </w:p>
          <w:p w14:paraId="60807870" w14:textId="77777777" w:rsidR="00D14B0D" w:rsidRPr="00593828" w:rsidRDefault="00D14B0D" w:rsidP="00D14B0D">
            <w:pPr>
              <w:pStyle w:val="paragraph"/>
              <w:numPr>
                <w:ilvl w:val="0"/>
                <w:numId w:val="28"/>
              </w:numPr>
              <w:spacing w:before="0" w:beforeAutospacing="0" w:after="0" w:afterAutospacing="0"/>
              <w:textAlignment w:val="baseline"/>
              <w:rPr>
                <w:rFonts w:asciiTheme="minorHAnsi" w:hAnsiTheme="minorHAnsi" w:cstheme="minorHAnsi"/>
                <w:b/>
                <w:bCs/>
                <w:sz w:val="18"/>
                <w:szCs w:val="18"/>
              </w:rPr>
            </w:pPr>
            <w:r w:rsidRPr="00593828">
              <w:rPr>
                <w:rFonts w:asciiTheme="minorHAnsi" w:hAnsiTheme="minorHAnsi" w:cstheme="minorHAnsi"/>
                <w:sz w:val="18"/>
                <w:szCs w:val="18"/>
              </w:rPr>
              <w:t>Fieldwork, visits to museums and sites of historic interest</w:t>
            </w:r>
          </w:p>
          <w:p w14:paraId="270DE946" w14:textId="28415037" w:rsidR="007375F3" w:rsidRPr="00593828" w:rsidRDefault="00D14B0D" w:rsidP="00D14B0D">
            <w:pPr>
              <w:pStyle w:val="ListParagraph"/>
              <w:numPr>
                <w:ilvl w:val="0"/>
                <w:numId w:val="28"/>
              </w:numPr>
              <w:rPr>
                <w:rFonts w:cstheme="minorHAnsi"/>
                <w:sz w:val="18"/>
                <w:szCs w:val="18"/>
              </w:rPr>
            </w:pPr>
            <w:r w:rsidRPr="00593828">
              <w:rPr>
                <w:rFonts w:cstheme="minorHAnsi"/>
                <w:sz w:val="18"/>
                <w:szCs w:val="18"/>
              </w:rPr>
              <w:t>Drama groups and guest speakers</w:t>
            </w:r>
          </w:p>
          <w:p w14:paraId="65923E62" w14:textId="61539076" w:rsidR="007375F3" w:rsidRPr="00593828" w:rsidRDefault="004C4373" w:rsidP="004C4373">
            <w:pPr>
              <w:pStyle w:val="paragraph"/>
              <w:spacing w:before="0" w:beforeAutospacing="0" w:after="0" w:afterAutospacing="0"/>
              <w:textAlignment w:val="baseline"/>
              <w:rPr>
                <w:rFonts w:asciiTheme="minorHAnsi" w:hAnsiTheme="minorHAnsi" w:cstheme="minorHAnsi"/>
                <w:sz w:val="18"/>
                <w:szCs w:val="18"/>
              </w:rPr>
            </w:pPr>
            <w:r w:rsidRPr="00593828">
              <w:rPr>
                <w:rFonts w:asciiTheme="minorHAnsi" w:hAnsiTheme="minorHAnsi" w:cstheme="minorHAnsi"/>
                <w:b/>
                <w:bCs/>
                <w:sz w:val="18"/>
                <w:szCs w:val="18"/>
              </w:rPr>
              <w:t>Adaptive Teaching</w:t>
            </w:r>
            <w:r w:rsidRPr="00593828">
              <w:rPr>
                <w:rFonts w:asciiTheme="minorHAnsi" w:hAnsiTheme="minorHAnsi" w:cstheme="minorHAnsi"/>
                <w:sz w:val="18"/>
                <w:szCs w:val="18"/>
              </w:rPr>
              <w:t xml:space="preserve">- All pupils are entitled to access the history curriculum at a level appropriate to their needs. To ensure inclusion, teachers use a range of strategies in line with the school’s inclusion policy. Independent tasks, as well as teaching, are also well-adapted to ensure full accessibility; these are designed and selected to provide appropriate challenge to different groups of learners. The school makes full use of additional adults who are deployed effectively to ensure that identified individuals and specific groups of children </w:t>
            </w:r>
            <w:r w:rsidR="009278C8" w:rsidRPr="00593828">
              <w:rPr>
                <w:rFonts w:asciiTheme="minorHAnsi" w:hAnsiTheme="minorHAnsi" w:cstheme="minorHAnsi"/>
                <w:sz w:val="18"/>
                <w:szCs w:val="18"/>
              </w:rPr>
              <w:t>can</w:t>
            </w:r>
            <w:r w:rsidRPr="00593828">
              <w:rPr>
                <w:rFonts w:asciiTheme="minorHAnsi" w:hAnsiTheme="minorHAnsi" w:cstheme="minorHAnsi"/>
                <w:sz w:val="18"/>
                <w:szCs w:val="18"/>
              </w:rPr>
              <w:t xml:space="preserve"> make progress according to their full potential. The wide and varied range of learning experiences, including access to places of historical significance in the immediate and wider locality, as well as bespoke workshops, ensures a broad, balanced and enjoyable history curriculum that considers all learners.</w:t>
            </w:r>
          </w:p>
          <w:p w14:paraId="58ACB086" w14:textId="27A30056" w:rsidR="007375F3" w:rsidRDefault="008804E0" w:rsidP="00C6086E">
            <w:pPr>
              <w:pStyle w:val="paragraph"/>
              <w:spacing w:before="0" w:beforeAutospacing="0" w:after="0" w:afterAutospacing="0"/>
              <w:textAlignment w:val="baseline"/>
              <w:rPr>
                <w:rFonts w:asciiTheme="minorHAnsi" w:hAnsiTheme="minorHAnsi" w:cstheme="minorHAnsi"/>
                <w:sz w:val="18"/>
                <w:szCs w:val="18"/>
                <w:highlight w:val="yellow"/>
              </w:rPr>
            </w:pPr>
            <w:r w:rsidRPr="00593828">
              <w:rPr>
                <w:rFonts w:asciiTheme="minorHAnsi" w:hAnsiTheme="minorHAnsi" w:cstheme="minorHAnsi"/>
                <w:b/>
                <w:bCs/>
                <w:sz w:val="18"/>
                <w:szCs w:val="18"/>
              </w:rPr>
              <w:t>History Golden Threads</w:t>
            </w:r>
            <w:r w:rsidR="009278C8" w:rsidRPr="00593828">
              <w:rPr>
                <w:rFonts w:asciiTheme="minorHAnsi" w:hAnsiTheme="minorHAnsi" w:cstheme="minorHAnsi"/>
                <w:b/>
                <w:bCs/>
                <w:sz w:val="18"/>
                <w:szCs w:val="18"/>
              </w:rPr>
              <w:t xml:space="preserve">- </w:t>
            </w:r>
            <w:r w:rsidRPr="00593828">
              <w:rPr>
                <w:rFonts w:asciiTheme="minorHAnsi" w:hAnsiTheme="minorHAnsi" w:cstheme="minorHAnsi"/>
                <w:color w:val="444444"/>
                <w:sz w:val="18"/>
                <w:szCs w:val="18"/>
                <w:highlight w:val="yellow"/>
                <w:bdr w:val="none" w:sz="0" w:space="0" w:color="auto" w:frame="1"/>
                <w:shd w:val="clear" w:color="auto" w:fill="FFFFFF"/>
              </w:rPr>
              <w:t>In our history curriculum, we have thought about key threads that run through all units of learning. By carefully mapping these themes across the units and revisiting them in different sequences of learning, we ensure children make links and gain historical perspective by placing their growing knowledge into different contexts, understanding the connections between local, national and international history; and between short- and long-term timescales.</w:t>
            </w:r>
            <w:r w:rsidR="009278C8" w:rsidRPr="00593828">
              <w:rPr>
                <w:rFonts w:asciiTheme="minorHAnsi" w:hAnsiTheme="minorHAnsi" w:cstheme="minorHAnsi"/>
                <w:color w:val="444444"/>
                <w:sz w:val="18"/>
                <w:szCs w:val="18"/>
                <w:highlight w:val="yellow"/>
                <w:bdr w:val="none" w:sz="0" w:space="0" w:color="auto" w:frame="1"/>
                <w:shd w:val="clear" w:color="auto" w:fill="FFFFFF"/>
              </w:rPr>
              <w:t xml:space="preserve"> </w:t>
            </w:r>
            <w:r w:rsidRPr="00593828">
              <w:rPr>
                <w:rFonts w:asciiTheme="minorHAnsi" w:hAnsiTheme="minorHAnsi" w:cstheme="minorHAnsi"/>
                <w:sz w:val="18"/>
                <w:szCs w:val="18"/>
                <w:highlight w:val="yellow"/>
              </w:rPr>
              <w:t>The four key golden threads (substantive concepts) that have been carefully selected are:</w:t>
            </w:r>
            <w:r w:rsidR="00C6086E" w:rsidRPr="00593828">
              <w:rPr>
                <w:rFonts w:asciiTheme="minorHAnsi" w:hAnsiTheme="minorHAnsi" w:cstheme="minorHAnsi"/>
                <w:sz w:val="18"/>
                <w:szCs w:val="18"/>
                <w:highlight w:val="yellow"/>
              </w:rPr>
              <w:t xml:space="preserve"> </w:t>
            </w:r>
            <w:r w:rsidRPr="00593828">
              <w:rPr>
                <w:rFonts w:asciiTheme="minorHAnsi" w:hAnsiTheme="minorHAnsi" w:cstheme="minorHAnsi"/>
                <w:sz w:val="18"/>
                <w:szCs w:val="18"/>
                <w:highlight w:val="yellow"/>
              </w:rPr>
              <w:t>Legacy</w:t>
            </w:r>
            <w:r w:rsidR="00C6086E" w:rsidRPr="00593828">
              <w:rPr>
                <w:rFonts w:asciiTheme="minorHAnsi" w:hAnsiTheme="minorHAnsi" w:cstheme="minorHAnsi"/>
                <w:sz w:val="18"/>
                <w:szCs w:val="18"/>
                <w:highlight w:val="yellow"/>
              </w:rPr>
              <w:t xml:space="preserve">, </w:t>
            </w:r>
            <w:r w:rsidRPr="00593828">
              <w:rPr>
                <w:rFonts w:asciiTheme="minorHAnsi" w:hAnsiTheme="minorHAnsi" w:cstheme="minorHAnsi"/>
                <w:sz w:val="18"/>
                <w:szCs w:val="18"/>
                <w:highlight w:val="yellow"/>
              </w:rPr>
              <w:t>Power</w:t>
            </w:r>
            <w:r w:rsidR="00C6086E" w:rsidRPr="00593828">
              <w:rPr>
                <w:rFonts w:asciiTheme="minorHAnsi" w:hAnsiTheme="minorHAnsi" w:cstheme="minorHAnsi"/>
                <w:sz w:val="18"/>
                <w:szCs w:val="18"/>
                <w:highlight w:val="yellow"/>
              </w:rPr>
              <w:t xml:space="preserve">, </w:t>
            </w:r>
            <w:r w:rsidRPr="00593828">
              <w:rPr>
                <w:rFonts w:asciiTheme="minorHAnsi" w:hAnsiTheme="minorHAnsi" w:cstheme="minorHAnsi"/>
                <w:sz w:val="18"/>
                <w:szCs w:val="18"/>
                <w:highlight w:val="yellow"/>
              </w:rPr>
              <w:t>Beliefs</w:t>
            </w:r>
            <w:r w:rsidR="00C6086E" w:rsidRPr="00593828">
              <w:rPr>
                <w:rFonts w:asciiTheme="minorHAnsi" w:hAnsiTheme="minorHAnsi" w:cstheme="minorHAnsi"/>
                <w:sz w:val="18"/>
                <w:szCs w:val="18"/>
                <w:highlight w:val="yellow"/>
              </w:rPr>
              <w:t xml:space="preserve"> </w:t>
            </w:r>
            <w:r w:rsidRPr="00593828">
              <w:rPr>
                <w:rFonts w:asciiTheme="minorHAnsi" w:hAnsiTheme="minorHAnsi" w:cstheme="minorHAnsi"/>
                <w:sz w:val="18"/>
                <w:szCs w:val="18"/>
                <w:highlight w:val="yellow"/>
              </w:rPr>
              <w:t>Local History</w:t>
            </w:r>
            <w:r w:rsidR="00C6086E" w:rsidRPr="00593828">
              <w:rPr>
                <w:rFonts w:asciiTheme="minorHAnsi" w:hAnsiTheme="minorHAnsi" w:cstheme="minorHAnsi"/>
                <w:sz w:val="18"/>
                <w:szCs w:val="18"/>
                <w:highlight w:val="yellow"/>
              </w:rPr>
              <w:t>.</w:t>
            </w:r>
            <w:r w:rsidR="00F52525">
              <w:rPr>
                <w:rFonts w:asciiTheme="minorHAnsi" w:hAnsiTheme="minorHAnsi" w:cstheme="minorHAnsi"/>
                <w:sz w:val="18"/>
                <w:szCs w:val="18"/>
                <w:highlight w:val="yellow"/>
              </w:rPr>
              <w:t xml:space="preserve"> </w:t>
            </w:r>
          </w:p>
          <w:p w14:paraId="58699643" w14:textId="1407C2F3" w:rsidR="00960045" w:rsidRPr="00907F9F" w:rsidRDefault="00F52525" w:rsidP="00960045">
            <w:pPr>
              <w:pStyle w:val="paragraph"/>
              <w:spacing w:before="0" w:beforeAutospacing="0" w:after="0" w:afterAutospacing="0"/>
              <w:textAlignment w:val="baseline"/>
              <w:rPr>
                <w:rFonts w:asciiTheme="minorHAnsi" w:hAnsiTheme="minorHAnsi" w:cstheme="minorHAnsi"/>
                <w:sz w:val="18"/>
                <w:szCs w:val="18"/>
                <w:highlight w:val="yellow"/>
              </w:rPr>
            </w:pPr>
            <w:r w:rsidRPr="00593828">
              <w:rPr>
                <w:rFonts w:asciiTheme="minorHAnsi" w:hAnsiTheme="minorHAnsi" w:cstheme="minorHAnsi"/>
                <w:b/>
                <w:bCs/>
                <w:sz w:val="18"/>
                <w:szCs w:val="18"/>
                <w:highlight w:val="yellow"/>
              </w:rPr>
              <w:t>Cross Curricula Opportunities</w:t>
            </w:r>
            <w:r w:rsidR="00907F9F">
              <w:rPr>
                <w:rFonts w:asciiTheme="minorHAnsi" w:hAnsiTheme="minorHAnsi" w:cstheme="minorHAnsi"/>
                <w:b/>
                <w:bCs/>
                <w:sz w:val="18"/>
                <w:szCs w:val="18"/>
                <w:highlight w:val="yellow"/>
              </w:rPr>
              <w:t>-</w:t>
            </w:r>
            <w:r>
              <w:rPr>
                <w:rFonts w:asciiTheme="minorHAnsi" w:hAnsiTheme="minorHAnsi" w:cstheme="minorHAnsi"/>
                <w:sz w:val="18"/>
                <w:szCs w:val="18"/>
                <w:highlight w:val="yellow"/>
              </w:rPr>
              <w:t>T</w:t>
            </w:r>
            <w:r w:rsidRPr="00593828">
              <w:rPr>
                <w:rFonts w:asciiTheme="minorHAnsi" w:hAnsiTheme="minorHAnsi" w:cstheme="minorHAnsi"/>
                <w:sz w:val="18"/>
                <w:szCs w:val="18"/>
                <w:highlight w:val="yellow"/>
              </w:rPr>
              <w:t>he content and positioning of history units is designed to develop a coherent and progressive history curriculum which supports quality teaching and learning. Links are only made with other subjects where they can meaningfully and significantly contribute to the teaching of those areas. Possible opportunities include:</w:t>
            </w:r>
          </w:p>
          <w:p w14:paraId="4D41BE83" w14:textId="0F2837F6" w:rsidR="00960045" w:rsidRPr="00960045" w:rsidRDefault="0019190F" w:rsidP="00960045">
            <w:pPr>
              <w:pStyle w:val="paragraph"/>
              <w:numPr>
                <w:ilvl w:val="0"/>
                <w:numId w:val="34"/>
              </w:numPr>
              <w:spacing w:before="0" w:beforeAutospacing="0" w:after="0" w:afterAutospacing="0"/>
              <w:textAlignment w:val="baseline"/>
              <w:rPr>
                <w:rFonts w:asciiTheme="minorHAnsi" w:hAnsiTheme="minorHAnsi" w:cstheme="minorHAnsi"/>
                <w:sz w:val="18"/>
                <w:szCs w:val="18"/>
              </w:rPr>
            </w:pPr>
            <w:r w:rsidRPr="0019190F">
              <w:rPr>
                <w:rFonts w:asciiTheme="minorHAnsi" w:hAnsiTheme="minorHAnsi" w:cstheme="minorHAnsi"/>
                <w:sz w:val="18"/>
                <w:szCs w:val="18"/>
              </w:rPr>
              <w:t xml:space="preserve">English </w:t>
            </w:r>
            <w:r w:rsidR="00C530AF">
              <w:rPr>
                <w:rFonts w:asciiTheme="minorHAnsi" w:hAnsiTheme="minorHAnsi" w:cstheme="minorHAnsi"/>
                <w:sz w:val="18"/>
                <w:szCs w:val="18"/>
              </w:rPr>
              <w:t>–</w:t>
            </w:r>
            <w:r w:rsidRPr="0019190F">
              <w:rPr>
                <w:rFonts w:asciiTheme="minorHAnsi" w:hAnsiTheme="minorHAnsi" w:cstheme="minorHAnsi"/>
                <w:sz w:val="18"/>
                <w:szCs w:val="18"/>
              </w:rPr>
              <w:t xml:space="preserve"> </w:t>
            </w:r>
            <w:r w:rsidR="00C530AF">
              <w:rPr>
                <w:rFonts w:asciiTheme="minorHAnsi" w:hAnsiTheme="minorHAnsi" w:cstheme="minorHAnsi"/>
                <w:sz w:val="18"/>
                <w:szCs w:val="18"/>
              </w:rPr>
              <w:t xml:space="preserve">some </w:t>
            </w:r>
            <w:r w:rsidRPr="0019190F">
              <w:rPr>
                <w:rFonts w:asciiTheme="minorHAnsi" w:hAnsiTheme="minorHAnsi" w:cstheme="minorHAnsi"/>
                <w:sz w:val="18"/>
                <w:szCs w:val="18"/>
              </w:rPr>
              <w:t>of the texts used within English are set in a historical context that brings the periods to life e.g. Who let the Gods out?</w:t>
            </w:r>
          </w:p>
          <w:p w14:paraId="1C2D694A" w14:textId="175E89CD" w:rsidR="00593828" w:rsidRPr="00593828" w:rsidRDefault="00593828" w:rsidP="00960045">
            <w:pPr>
              <w:pStyle w:val="paragraph"/>
              <w:numPr>
                <w:ilvl w:val="0"/>
                <w:numId w:val="33"/>
              </w:numPr>
              <w:spacing w:before="0" w:beforeAutospacing="0" w:after="0" w:afterAutospacing="0"/>
              <w:textAlignment w:val="baseline"/>
              <w:rPr>
                <w:rFonts w:asciiTheme="minorHAnsi" w:hAnsiTheme="minorHAnsi" w:cstheme="minorHAnsi"/>
                <w:sz w:val="18"/>
                <w:szCs w:val="18"/>
              </w:rPr>
            </w:pPr>
            <w:r w:rsidRPr="00593828">
              <w:rPr>
                <w:rFonts w:asciiTheme="minorHAnsi" w:hAnsiTheme="minorHAnsi" w:cstheme="minorHAnsi"/>
                <w:sz w:val="18"/>
                <w:szCs w:val="18"/>
                <w:highlight w:val="yellow"/>
              </w:rPr>
              <w:t>Maths - learn to use numbers when developing a sense of chronology.</w:t>
            </w:r>
            <w:r w:rsidRPr="00593828">
              <w:rPr>
                <w:rFonts w:asciiTheme="minorHAnsi" w:hAnsiTheme="minorHAnsi" w:cstheme="minorHAnsi"/>
                <w:sz w:val="18"/>
                <w:szCs w:val="18"/>
              </w:rPr>
              <w:t xml:space="preserve"> They also study different number </w:t>
            </w:r>
            <w:r w:rsidR="00CD77E3" w:rsidRPr="00593828">
              <w:rPr>
                <w:rFonts w:asciiTheme="minorHAnsi" w:hAnsiTheme="minorHAnsi" w:cstheme="minorHAnsi"/>
                <w:sz w:val="18"/>
                <w:szCs w:val="18"/>
              </w:rPr>
              <w:t xml:space="preserve">systems </w:t>
            </w:r>
            <w:r w:rsidR="00CD77E3">
              <w:rPr>
                <w:rFonts w:asciiTheme="minorHAnsi" w:hAnsiTheme="minorHAnsi" w:cstheme="minorHAnsi"/>
                <w:sz w:val="18"/>
                <w:szCs w:val="18"/>
              </w:rPr>
              <w:t>from</w:t>
            </w:r>
            <w:r w:rsidRPr="00593828">
              <w:rPr>
                <w:rFonts w:asciiTheme="minorHAnsi" w:hAnsiTheme="minorHAnsi" w:cstheme="minorHAnsi"/>
                <w:sz w:val="18"/>
                <w:szCs w:val="18"/>
              </w:rPr>
              <w:t xml:space="preserve"> past cultures, e.g. Roman numerals.</w:t>
            </w:r>
          </w:p>
          <w:p w14:paraId="152CEA1E" w14:textId="48A1DBA7" w:rsidR="00593828" w:rsidRPr="00593828" w:rsidRDefault="00593828" w:rsidP="00960045">
            <w:pPr>
              <w:pStyle w:val="paragraph"/>
              <w:numPr>
                <w:ilvl w:val="0"/>
                <w:numId w:val="33"/>
              </w:numPr>
              <w:spacing w:before="0" w:beforeAutospacing="0" w:after="0" w:afterAutospacing="0"/>
              <w:textAlignment w:val="baseline"/>
              <w:rPr>
                <w:rFonts w:asciiTheme="minorHAnsi" w:hAnsiTheme="minorHAnsi" w:cstheme="minorHAnsi"/>
                <w:sz w:val="18"/>
                <w:szCs w:val="18"/>
              </w:rPr>
            </w:pPr>
            <w:bookmarkStart w:id="0" w:name="_Hlk95931367"/>
            <w:bookmarkStart w:id="1" w:name="_Hlk95931606"/>
            <w:r w:rsidRPr="00593828">
              <w:rPr>
                <w:rFonts w:asciiTheme="minorHAnsi" w:hAnsiTheme="minorHAnsi" w:cstheme="minorHAnsi"/>
                <w:sz w:val="18"/>
                <w:szCs w:val="18"/>
              </w:rPr>
              <w:t xml:space="preserve">Computing </w:t>
            </w:r>
            <w:bookmarkEnd w:id="0"/>
            <w:r w:rsidRPr="00593828">
              <w:rPr>
                <w:rFonts w:asciiTheme="minorHAnsi" w:hAnsiTheme="minorHAnsi" w:cstheme="minorHAnsi"/>
                <w:sz w:val="18"/>
                <w:szCs w:val="18"/>
              </w:rPr>
              <w:t xml:space="preserve">- </w:t>
            </w:r>
            <w:bookmarkEnd w:id="1"/>
            <w:r w:rsidRPr="00593828">
              <w:rPr>
                <w:rFonts w:asciiTheme="minorHAnsi" w:hAnsiTheme="minorHAnsi" w:cstheme="minorHAnsi"/>
                <w:sz w:val="18"/>
                <w:szCs w:val="18"/>
              </w:rPr>
              <w:t xml:space="preserve">children use computers or </w:t>
            </w:r>
            <w:r w:rsidR="00CD77E3" w:rsidRPr="00593828">
              <w:rPr>
                <w:rFonts w:asciiTheme="minorHAnsi" w:hAnsiTheme="minorHAnsi" w:cstheme="minorHAnsi"/>
                <w:sz w:val="18"/>
                <w:szCs w:val="18"/>
              </w:rPr>
              <w:t>iPad</w:t>
            </w:r>
            <w:r w:rsidRPr="00593828">
              <w:rPr>
                <w:rFonts w:asciiTheme="minorHAnsi" w:hAnsiTheme="minorHAnsi" w:cstheme="minorHAnsi"/>
                <w:sz w:val="18"/>
                <w:szCs w:val="18"/>
              </w:rPr>
              <w:t xml:space="preserve"> in history to enhance their skills in data handling and researching information (e.g. census data; old photos and maps) using the internet.</w:t>
            </w:r>
          </w:p>
          <w:p w14:paraId="771E3725" w14:textId="7F7DD864" w:rsidR="00593828" w:rsidRPr="00593828" w:rsidRDefault="00593828" w:rsidP="00960045">
            <w:pPr>
              <w:pStyle w:val="paragraph"/>
              <w:numPr>
                <w:ilvl w:val="0"/>
                <w:numId w:val="33"/>
              </w:numPr>
              <w:spacing w:before="0" w:beforeAutospacing="0" w:after="0" w:afterAutospacing="0"/>
              <w:textAlignment w:val="baseline"/>
              <w:rPr>
                <w:rFonts w:asciiTheme="minorHAnsi" w:hAnsiTheme="minorHAnsi" w:cstheme="minorHAnsi"/>
                <w:sz w:val="18"/>
                <w:szCs w:val="18"/>
              </w:rPr>
            </w:pPr>
            <w:r w:rsidRPr="00593828">
              <w:rPr>
                <w:rFonts w:asciiTheme="minorHAnsi" w:hAnsiTheme="minorHAnsi" w:cstheme="minorHAnsi"/>
                <w:sz w:val="18"/>
                <w:szCs w:val="18"/>
              </w:rPr>
              <w:t>Design Technology – children learn about how puppets in the past differ from puppets today in the materials they used and how they were made.</w:t>
            </w:r>
          </w:p>
          <w:p w14:paraId="5D3673C3" w14:textId="43CCB03E" w:rsidR="00593828" w:rsidRPr="00593828" w:rsidRDefault="00593828" w:rsidP="00960045">
            <w:pPr>
              <w:pStyle w:val="paragraph"/>
              <w:numPr>
                <w:ilvl w:val="0"/>
                <w:numId w:val="33"/>
              </w:numPr>
              <w:spacing w:before="0" w:beforeAutospacing="0" w:after="0" w:afterAutospacing="0"/>
              <w:textAlignment w:val="baseline"/>
              <w:rPr>
                <w:rFonts w:asciiTheme="minorHAnsi" w:hAnsiTheme="minorHAnsi" w:cstheme="minorHAnsi"/>
                <w:sz w:val="18"/>
                <w:szCs w:val="18"/>
              </w:rPr>
            </w:pPr>
            <w:r w:rsidRPr="00593828">
              <w:rPr>
                <w:rFonts w:asciiTheme="minorHAnsi" w:hAnsiTheme="minorHAnsi" w:cstheme="minorHAnsi"/>
                <w:sz w:val="18"/>
                <w:szCs w:val="18"/>
              </w:rPr>
              <w:t>Art – children use their knowledge of periods they have studied to complete art units.</w:t>
            </w:r>
          </w:p>
          <w:p w14:paraId="0D03DA48" w14:textId="653264CF" w:rsidR="00593828" w:rsidRPr="00593828" w:rsidRDefault="00593828" w:rsidP="00960045">
            <w:pPr>
              <w:pStyle w:val="paragraph"/>
              <w:numPr>
                <w:ilvl w:val="0"/>
                <w:numId w:val="33"/>
              </w:numPr>
              <w:spacing w:before="0" w:beforeAutospacing="0" w:after="0" w:afterAutospacing="0"/>
              <w:textAlignment w:val="baseline"/>
              <w:rPr>
                <w:rFonts w:asciiTheme="minorHAnsi" w:hAnsiTheme="minorHAnsi" w:cstheme="minorHAnsi"/>
                <w:sz w:val="18"/>
                <w:szCs w:val="18"/>
              </w:rPr>
            </w:pPr>
            <w:r w:rsidRPr="00593828">
              <w:rPr>
                <w:rFonts w:asciiTheme="minorHAnsi" w:hAnsiTheme="minorHAnsi" w:cstheme="minorHAnsi"/>
                <w:sz w:val="18"/>
                <w:szCs w:val="18"/>
              </w:rPr>
              <w:t>Geography – when pupils study the features of castles, they also look at the importance and significance of different geographical locations.</w:t>
            </w:r>
          </w:p>
          <w:p w14:paraId="05D9D2E3" w14:textId="630140EE" w:rsidR="00593828" w:rsidRPr="00F370BC" w:rsidRDefault="00593828" w:rsidP="00F370BC">
            <w:pPr>
              <w:pStyle w:val="paragraph"/>
              <w:numPr>
                <w:ilvl w:val="0"/>
                <w:numId w:val="33"/>
              </w:numPr>
              <w:spacing w:before="0" w:beforeAutospacing="0" w:after="0" w:afterAutospacing="0"/>
              <w:textAlignment w:val="baseline"/>
              <w:rPr>
                <w:rFonts w:asciiTheme="minorHAnsi" w:hAnsiTheme="minorHAnsi" w:cstheme="minorHAnsi"/>
                <w:sz w:val="18"/>
                <w:szCs w:val="18"/>
              </w:rPr>
            </w:pPr>
            <w:r w:rsidRPr="00593828">
              <w:rPr>
                <w:rFonts w:asciiTheme="minorHAnsi" w:hAnsiTheme="minorHAnsi" w:cstheme="minorHAnsi"/>
                <w:sz w:val="18"/>
                <w:szCs w:val="18"/>
              </w:rPr>
              <w:t>SMSC – develop their understanding by looking at the establishment of multicultural Britain and the moral implications of actions by historical figures.</w:t>
            </w:r>
          </w:p>
        </w:tc>
      </w:tr>
      <w:tr w:rsidR="00981F03" w:rsidRPr="00A63B8C" w14:paraId="3437B0FF" w14:textId="77777777" w:rsidTr="001B19FE">
        <w:trPr>
          <w:trHeight w:val="58"/>
        </w:trPr>
        <w:tc>
          <w:tcPr>
            <w:tcW w:w="7366" w:type="dxa"/>
            <w:shd w:val="clear" w:color="auto" w:fill="A8D08D" w:themeFill="accent6" w:themeFillTint="99"/>
          </w:tcPr>
          <w:p w14:paraId="3B2EEBFD" w14:textId="5FE0546F" w:rsidR="00B35B5C" w:rsidRPr="007B1BCD" w:rsidRDefault="00176FA0" w:rsidP="00646454">
            <w:pPr>
              <w:jc w:val="center"/>
              <w:rPr>
                <w:rFonts w:cstheme="minorHAnsi"/>
                <w:b/>
                <w:sz w:val="18"/>
                <w:szCs w:val="18"/>
                <w:u w:val="single"/>
              </w:rPr>
            </w:pPr>
            <w:r w:rsidRPr="007B1BCD">
              <w:rPr>
                <w:rFonts w:cstheme="minorHAnsi"/>
                <w:b/>
                <w:sz w:val="18"/>
                <w:szCs w:val="18"/>
                <w:u w:val="single"/>
              </w:rPr>
              <w:t>History</w:t>
            </w:r>
            <w:r w:rsidR="004646ED" w:rsidRPr="007B1BCD">
              <w:rPr>
                <w:rFonts w:cstheme="minorHAnsi"/>
                <w:b/>
                <w:sz w:val="18"/>
                <w:szCs w:val="18"/>
                <w:u w:val="single"/>
              </w:rPr>
              <w:t xml:space="preserve"> </w:t>
            </w:r>
            <w:r w:rsidR="00B35B5C" w:rsidRPr="007B1BCD">
              <w:rPr>
                <w:rFonts w:cstheme="minorHAnsi"/>
                <w:b/>
                <w:sz w:val="18"/>
                <w:szCs w:val="18"/>
                <w:u w:val="single"/>
              </w:rPr>
              <w:t>Book Expectat</w:t>
            </w:r>
            <w:r w:rsidR="00096DD8" w:rsidRPr="007B1BCD">
              <w:rPr>
                <w:rFonts w:cstheme="minorHAnsi"/>
                <w:b/>
                <w:sz w:val="18"/>
                <w:szCs w:val="18"/>
                <w:u w:val="single"/>
              </w:rPr>
              <w:t>ions</w:t>
            </w:r>
          </w:p>
          <w:p w14:paraId="58F53CFF" w14:textId="66F6B29B" w:rsidR="005C720B" w:rsidRPr="007B1BCD" w:rsidRDefault="005C720B" w:rsidP="00B35B5C">
            <w:pPr>
              <w:pStyle w:val="ListParagraph"/>
              <w:numPr>
                <w:ilvl w:val="0"/>
                <w:numId w:val="4"/>
              </w:numPr>
              <w:rPr>
                <w:rFonts w:cstheme="minorHAnsi"/>
                <w:b/>
                <w:color w:val="00B0F0"/>
                <w:sz w:val="18"/>
                <w:szCs w:val="18"/>
                <w:u w:val="single"/>
              </w:rPr>
            </w:pPr>
            <w:r w:rsidRPr="007B1BCD">
              <w:rPr>
                <w:rFonts w:cstheme="minorHAnsi"/>
                <w:sz w:val="18"/>
                <w:szCs w:val="18"/>
              </w:rPr>
              <w:t>Lesson sequence starts with</w:t>
            </w:r>
            <w:r w:rsidR="004646ED" w:rsidRPr="007B1BCD">
              <w:rPr>
                <w:rFonts w:cstheme="minorHAnsi"/>
                <w:sz w:val="18"/>
                <w:szCs w:val="18"/>
              </w:rPr>
              <w:t xml:space="preserve"> an opportunity</w:t>
            </w:r>
            <w:r w:rsidR="007C5394" w:rsidRPr="007B1BCD">
              <w:rPr>
                <w:rFonts w:cstheme="minorHAnsi"/>
                <w:sz w:val="18"/>
                <w:szCs w:val="18"/>
              </w:rPr>
              <w:t xml:space="preserve"> to</w:t>
            </w:r>
            <w:r w:rsidRPr="007B1BCD">
              <w:rPr>
                <w:rFonts w:cstheme="minorHAnsi"/>
                <w:sz w:val="18"/>
                <w:szCs w:val="18"/>
              </w:rPr>
              <w:t xml:space="preserve"> </w:t>
            </w:r>
            <w:r w:rsidR="004646ED" w:rsidRPr="007B1BCD">
              <w:rPr>
                <w:rFonts w:cstheme="minorHAnsi"/>
                <w:sz w:val="18"/>
                <w:szCs w:val="18"/>
              </w:rPr>
              <w:t xml:space="preserve">baseline pre-exquisite knowledge </w:t>
            </w:r>
            <w:r w:rsidR="00037B17" w:rsidRPr="007B1BCD">
              <w:rPr>
                <w:rFonts w:cstheme="minorHAnsi"/>
                <w:sz w:val="18"/>
                <w:szCs w:val="18"/>
              </w:rPr>
              <w:t>through</w:t>
            </w:r>
            <w:r w:rsidR="004646ED" w:rsidRPr="007B1BCD">
              <w:rPr>
                <w:rFonts w:cstheme="minorHAnsi"/>
                <w:sz w:val="18"/>
                <w:szCs w:val="18"/>
              </w:rPr>
              <w:t xml:space="preserve"> a pre-assessment</w:t>
            </w:r>
            <w:r w:rsidR="00037B17" w:rsidRPr="007B1BCD">
              <w:rPr>
                <w:rFonts w:cstheme="minorHAnsi"/>
                <w:sz w:val="18"/>
                <w:szCs w:val="18"/>
              </w:rPr>
              <w:t xml:space="preserve"> task or discussion</w:t>
            </w:r>
            <w:r w:rsidR="004646ED" w:rsidRPr="007B1BCD">
              <w:rPr>
                <w:rFonts w:cstheme="minorHAnsi"/>
                <w:sz w:val="18"/>
                <w:szCs w:val="18"/>
              </w:rPr>
              <w:t xml:space="preserve">. </w:t>
            </w:r>
          </w:p>
          <w:p w14:paraId="03068F88" w14:textId="21D216C7" w:rsidR="005C720B" w:rsidRPr="007B1BCD" w:rsidRDefault="005C720B" w:rsidP="00B35B5C">
            <w:pPr>
              <w:pStyle w:val="ListParagraph"/>
              <w:numPr>
                <w:ilvl w:val="0"/>
                <w:numId w:val="4"/>
              </w:numPr>
              <w:rPr>
                <w:rFonts w:cstheme="minorHAnsi"/>
                <w:b/>
                <w:color w:val="00B0F0"/>
                <w:sz w:val="18"/>
                <w:szCs w:val="18"/>
                <w:u w:val="single"/>
              </w:rPr>
            </w:pPr>
            <w:r w:rsidRPr="007B1BCD">
              <w:rPr>
                <w:rFonts w:cstheme="minorHAnsi"/>
                <w:sz w:val="18"/>
                <w:szCs w:val="18"/>
              </w:rPr>
              <w:t xml:space="preserve">Recaps </w:t>
            </w:r>
            <w:r w:rsidR="00F10583" w:rsidRPr="007B1BCD">
              <w:rPr>
                <w:rFonts w:cstheme="minorHAnsi"/>
                <w:sz w:val="18"/>
                <w:szCs w:val="18"/>
              </w:rPr>
              <w:t xml:space="preserve">are used at the start of the lesson, which focus on </w:t>
            </w:r>
            <w:r w:rsidR="00FF4162" w:rsidRPr="007B1BCD">
              <w:rPr>
                <w:rFonts w:cstheme="minorHAnsi"/>
                <w:sz w:val="18"/>
                <w:szCs w:val="18"/>
              </w:rPr>
              <w:t>key vocabulary and previous topic subject links.</w:t>
            </w:r>
          </w:p>
          <w:p w14:paraId="66D6975D" w14:textId="54D8CA18" w:rsidR="005C720B" w:rsidRPr="007B1BCD" w:rsidRDefault="00F10583" w:rsidP="00B35B5C">
            <w:pPr>
              <w:pStyle w:val="ListParagraph"/>
              <w:numPr>
                <w:ilvl w:val="0"/>
                <w:numId w:val="4"/>
              </w:numPr>
              <w:rPr>
                <w:rFonts w:cstheme="minorHAnsi"/>
                <w:b/>
                <w:color w:val="00B0F0"/>
                <w:sz w:val="18"/>
                <w:szCs w:val="18"/>
                <w:u w:val="single"/>
              </w:rPr>
            </w:pPr>
            <w:r w:rsidRPr="007B1BCD">
              <w:rPr>
                <w:rFonts w:cstheme="minorHAnsi"/>
                <w:sz w:val="18"/>
                <w:szCs w:val="18"/>
              </w:rPr>
              <w:t xml:space="preserve">Learning </w:t>
            </w:r>
            <w:r w:rsidR="00216784" w:rsidRPr="007B1BCD">
              <w:rPr>
                <w:rFonts w:cstheme="minorHAnsi"/>
                <w:sz w:val="18"/>
                <w:szCs w:val="18"/>
              </w:rPr>
              <w:t>intention/title</w:t>
            </w:r>
            <w:r w:rsidRPr="007B1BCD">
              <w:rPr>
                <w:rFonts w:cstheme="minorHAnsi"/>
                <w:sz w:val="18"/>
                <w:szCs w:val="18"/>
              </w:rPr>
              <w:t xml:space="preserve"> and key vocabulary are</w:t>
            </w:r>
            <w:r w:rsidR="005C720B" w:rsidRPr="007B1BCD">
              <w:rPr>
                <w:rFonts w:cstheme="minorHAnsi"/>
                <w:sz w:val="18"/>
                <w:szCs w:val="18"/>
              </w:rPr>
              <w:t xml:space="preserve"> highlighted at the start of each learning concept</w:t>
            </w:r>
            <w:r w:rsidRPr="007B1BCD">
              <w:rPr>
                <w:rFonts w:cstheme="minorHAnsi"/>
                <w:sz w:val="18"/>
                <w:szCs w:val="18"/>
              </w:rPr>
              <w:t>. This is clearly discussed with the pupils and identified on</w:t>
            </w:r>
            <w:r w:rsidR="00F76509" w:rsidRPr="007B1BCD">
              <w:rPr>
                <w:rFonts w:cstheme="minorHAnsi"/>
                <w:sz w:val="18"/>
                <w:szCs w:val="18"/>
              </w:rPr>
              <w:t xml:space="preserve"> a</w:t>
            </w:r>
            <w:r w:rsidRPr="007B1BCD">
              <w:rPr>
                <w:rFonts w:cstheme="minorHAnsi"/>
                <w:sz w:val="18"/>
                <w:szCs w:val="18"/>
              </w:rPr>
              <w:t xml:space="preserve"> </w:t>
            </w:r>
            <w:r w:rsidR="00FF4162" w:rsidRPr="007B1BCD">
              <w:rPr>
                <w:rFonts w:cstheme="minorHAnsi"/>
                <w:sz w:val="18"/>
                <w:szCs w:val="18"/>
              </w:rPr>
              <w:t>topic display</w:t>
            </w:r>
            <w:r w:rsidR="005C720B" w:rsidRPr="007B1BCD">
              <w:rPr>
                <w:rFonts w:cstheme="minorHAnsi"/>
                <w:sz w:val="18"/>
                <w:szCs w:val="18"/>
              </w:rPr>
              <w:t>.</w:t>
            </w:r>
          </w:p>
          <w:p w14:paraId="7F816247" w14:textId="43F22FF6" w:rsidR="00037B17" w:rsidRPr="00C46673" w:rsidRDefault="000A7A42" w:rsidP="00037B17">
            <w:pPr>
              <w:pStyle w:val="ListParagraph"/>
              <w:numPr>
                <w:ilvl w:val="0"/>
                <w:numId w:val="4"/>
              </w:numPr>
              <w:rPr>
                <w:rFonts w:cstheme="minorHAnsi"/>
                <w:b/>
                <w:color w:val="00B0F0"/>
                <w:sz w:val="18"/>
                <w:szCs w:val="18"/>
                <w:u w:val="single"/>
              </w:rPr>
            </w:pPr>
            <w:r w:rsidRPr="007B1BCD">
              <w:rPr>
                <w:rFonts w:cstheme="minorHAnsi"/>
                <w:sz w:val="18"/>
                <w:szCs w:val="18"/>
              </w:rPr>
              <w:t>Independent learning presented neatly in books</w:t>
            </w:r>
            <w:r w:rsidR="00F10583" w:rsidRPr="007B1BCD">
              <w:rPr>
                <w:rFonts w:cstheme="minorHAnsi"/>
                <w:sz w:val="18"/>
                <w:szCs w:val="18"/>
              </w:rPr>
              <w:t xml:space="preserve"> with </w:t>
            </w:r>
            <w:r w:rsidR="00F76509" w:rsidRPr="007B1BCD">
              <w:rPr>
                <w:rFonts w:cstheme="minorHAnsi"/>
                <w:sz w:val="18"/>
                <w:szCs w:val="18"/>
              </w:rPr>
              <w:t xml:space="preserve">work clearly adapted for different </w:t>
            </w:r>
            <w:r w:rsidR="0027426D" w:rsidRPr="007B1BCD">
              <w:rPr>
                <w:rFonts w:cstheme="minorHAnsi"/>
                <w:sz w:val="18"/>
                <w:szCs w:val="18"/>
              </w:rPr>
              <w:t xml:space="preserve">learners. Some work to be written but </w:t>
            </w:r>
            <w:r w:rsidR="009C1745" w:rsidRPr="007B1BCD">
              <w:rPr>
                <w:rFonts w:cstheme="minorHAnsi"/>
                <w:sz w:val="18"/>
                <w:szCs w:val="18"/>
              </w:rPr>
              <w:t xml:space="preserve">lesson </w:t>
            </w:r>
            <w:r w:rsidR="0027426D" w:rsidRPr="007B1BCD">
              <w:rPr>
                <w:rFonts w:cstheme="minorHAnsi"/>
                <w:sz w:val="18"/>
                <w:szCs w:val="18"/>
              </w:rPr>
              <w:t xml:space="preserve">focus to be on historical </w:t>
            </w:r>
            <w:r w:rsidR="009C1745" w:rsidRPr="007B1BCD">
              <w:rPr>
                <w:rFonts w:cstheme="minorHAnsi"/>
                <w:sz w:val="18"/>
                <w:szCs w:val="18"/>
              </w:rPr>
              <w:t xml:space="preserve">knowledge, skills and </w:t>
            </w:r>
            <w:r w:rsidR="00B02A22" w:rsidRPr="007B1BCD">
              <w:rPr>
                <w:rFonts w:cstheme="minorHAnsi"/>
                <w:sz w:val="18"/>
                <w:szCs w:val="18"/>
              </w:rPr>
              <w:t>vocabulary</w:t>
            </w:r>
            <w:r w:rsidR="009C1745" w:rsidRPr="007B1BCD">
              <w:rPr>
                <w:rFonts w:cstheme="minorHAnsi"/>
                <w:sz w:val="18"/>
                <w:szCs w:val="18"/>
              </w:rPr>
              <w:t>.</w:t>
            </w:r>
          </w:p>
          <w:p w14:paraId="4D8D8105" w14:textId="3D26DB97" w:rsidR="00C46673" w:rsidRPr="00D52551" w:rsidRDefault="00D52551" w:rsidP="00C46673">
            <w:pPr>
              <w:pStyle w:val="ListParagraph"/>
              <w:numPr>
                <w:ilvl w:val="0"/>
                <w:numId w:val="4"/>
              </w:numPr>
              <w:rPr>
                <w:rFonts w:cstheme="minorHAnsi"/>
                <w:b/>
                <w:color w:val="00B0F0"/>
                <w:sz w:val="18"/>
                <w:szCs w:val="18"/>
                <w:u w:val="single"/>
              </w:rPr>
            </w:pPr>
            <w:r w:rsidRPr="007B1BCD">
              <w:rPr>
                <w:noProof/>
                <w:lang w:eastAsia="en-GB"/>
              </w:rPr>
              <mc:AlternateContent>
                <mc:Choice Requires="wps">
                  <w:drawing>
                    <wp:anchor distT="45720" distB="45720" distL="114300" distR="114300" simplePos="0" relativeHeight="251702784" behindDoc="0" locked="0" layoutInCell="1" allowOverlap="1" wp14:anchorId="30BC3DEA" wp14:editId="1A30BECB">
                      <wp:simplePos x="0" y="0"/>
                      <wp:positionH relativeFrom="page">
                        <wp:posOffset>397510</wp:posOffset>
                      </wp:positionH>
                      <wp:positionV relativeFrom="paragraph">
                        <wp:posOffset>286385</wp:posOffset>
                      </wp:positionV>
                      <wp:extent cx="4251960" cy="434340"/>
                      <wp:effectExtent l="0" t="0" r="0"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434340"/>
                              </a:xfrm>
                              <a:prstGeom prst="rect">
                                <a:avLst/>
                              </a:prstGeom>
                              <a:noFill/>
                              <a:ln w="9525">
                                <a:noFill/>
                                <a:miter lim="800000"/>
                                <a:headEnd/>
                                <a:tailEnd/>
                              </a:ln>
                            </wps:spPr>
                            <wps:txbx>
                              <w:txbxContent>
                                <w:p w14:paraId="398E0754" w14:textId="3BB90419" w:rsidR="00096DD8" w:rsidRPr="000A7A42" w:rsidRDefault="00096DD8" w:rsidP="00096DD8">
                                  <w:pPr>
                                    <w:rPr>
                                      <w:sz w:val="24"/>
                                    </w:rPr>
                                  </w:pPr>
                                  <w:r w:rsidRPr="007B1BCD">
                                    <w:rPr>
                                      <w:b/>
                                      <w:sz w:val="18"/>
                                      <w:szCs w:val="18"/>
                                    </w:rPr>
                                    <w:t>Impact:</w:t>
                                  </w:r>
                                  <w:r w:rsidR="000A7A42" w:rsidRPr="007B1BCD">
                                    <w:rPr>
                                      <w:b/>
                                      <w:sz w:val="18"/>
                                      <w:szCs w:val="18"/>
                                    </w:rPr>
                                    <w:t xml:space="preserve"> </w:t>
                                  </w:r>
                                  <w:r w:rsidR="000A7A42" w:rsidRPr="007B1BCD">
                                    <w:rPr>
                                      <w:sz w:val="18"/>
                                      <w:szCs w:val="18"/>
                                    </w:rPr>
                                    <w:t>Consistency in the way books are presented from Y1</w:t>
                                  </w:r>
                                  <w:r w:rsidR="008A34CE" w:rsidRPr="007B1BCD">
                                    <w:rPr>
                                      <w:sz w:val="18"/>
                                      <w:szCs w:val="18"/>
                                    </w:rPr>
                                    <w:t xml:space="preserve"> to Y</w:t>
                                  </w:r>
                                  <w:r w:rsidR="000A7A42" w:rsidRPr="007B1BCD">
                                    <w:rPr>
                                      <w:sz w:val="18"/>
                                      <w:szCs w:val="18"/>
                                    </w:rPr>
                                    <w:t xml:space="preserve">6. All books include the agreed formats </w:t>
                                  </w:r>
                                  <w:r w:rsidR="00F10583" w:rsidRPr="007B1BCD">
                                    <w:rPr>
                                      <w:sz w:val="18"/>
                                      <w:szCs w:val="18"/>
                                    </w:rPr>
                                    <w:t>and layout in lesson/unit sequence.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C3DEA" id="_x0000_s1027" type="#_x0000_t202" style="position:absolute;left:0;text-align:left;margin-left:31.3pt;margin-top:22.55pt;width:334.8pt;height:34.2pt;z-index:251702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" filled="f" stroked="f">
                      <v:textbox>
                        <w:txbxContent>
                          <w:p w14:paraId="398E0754" w14:textId="3BB90419" w:rsidR="00096DD8" w:rsidRPr="000A7A42" w:rsidRDefault="00096DD8" w:rsidP="00096DD8">
                            <w:pPr>
                              <w:rPr>
                                <w:sz w:val="24"/>
                              </w:rPr>
                            </w:pPr>
                            <w:r w:rsidRPr="007B1BCD">
                              <w:rPr>
                                <w:b/>
                                <w:sz w:val="18"/>
                                <w:szCs w:val="18"/>
                              </w:rPr>
                              <w:t>Impact:</w:t>
                            </w:r>
                            <w:r w:rsidR="000A7A42" w:rsidRPr="007B1BCD">
                              <w:rPr>
                                <w:b/>
                                <w:sz w:val="18"/>
                                <w:szCs w:val="18"/>
                              </w:rPr>
                              <w:t xml:space="preserve"> </w:t>
                            </w:r>
                            <w:r w:rsidR="000A7A42" w:rsidRPr="007B1BCD">
                              <w:rPr>
                                <w:sz w:val="18"/>
                                <w:szCs w:val="18"/>
                              </w:rPr>
                              <w:t>Consistency in the way books are presented from Y1</w:t>
                            </w:r>
                            <w:r w:rsidR="008A34CE" w:rsidRPr="007B1BCD">
                              <w:rPr>
                                <w:sz w:val="18"/>
                                <w:szCs w:val="18"/>
                              </w:rPr>
                              <w:t xml:space="preserve"> to Y</w:t>
                            </w:r>
                            <w:r w:rsidR="000A7A42" w:rsidRPr="007B1BCD">
                              <w:rPr>
                                <w:sz w:val="18"/>
                                <w:szCs w:val="18"/>
                              </w:rPr>
                              <w:t xml:space="preserve">6. All books include the agreed formats </w:t>
                            </w:r>
                            <w:r w:rsidR="00F10583" w:rsidRPr="007B1BCD">
                              <w:rPr>
                                <w:sz w:val="18"/>
                                <w:szCs w:val="18"/>
                              </w:rPr>
                              <w:t>and layout in lesson/unit sequence.</w:t>
                            </w:r>
                          </w:p>
                        </w:txbxContent>
                      </v:textbox>
                      <w10:wrap anchorx="page"/>
                    </v:shape>
                  </w:pict>
                </mc:Fallback>
              </mc:AlternateContent>
            </w:r>
            <w:r w:rsidR="00C46673" w:rsidRPr="007B1BCD">
              <w:rPr>
                <w:rFonts w:cstheme="minorHAnsi"/>
                <w:sz w:val="18"/>
                <w:szCs w:val="18"/>
              </w:rPr>
              <w:t>All books include a timeline that includes all topics previously taught and topics to come. These are referred to during lessons to develop chronological understanding</w:t>
            </w:r>
            <w:r w:rsidR="00C46673">
              <w:rPr>
                <w:rFonts w:cstheme="minorHAnsi"/>
              </w:rPr>
              <w:t>.</w:t>
            </w:r>
          </w:p>
          <w:p w14:paraId="1479BE07" w14:textId="4E7AD292" w:rsidR="00D52551" w:rsidRPr="00C46673" w:rsidRDefault="00D52551" w:rsidP="00D52551">
            <w:pPr>
              <w:pStyle w:val="ListParagraph"/>
              <w:rPr>
                <w:rFonts w:cstheme="minorHAnsi"/>
                <w:b/>
                <w:color w:val="00B0F0"/>
                <w:sz w:val="18"/>
                <w:szCs w:val="18"/>
                <w:u w:val="single"/>
              </w:rPr>
            </w:pPr>
            <w:r w:rsidRPr="007B1BCD">
              <w:rPr>
                <w:noProof/>
                <w:lang w:eastAsia="en-GB"/>
              </w:rPr>
              <mc:AlternateContent>
                <mc:Choice Requires="wps">
                  <w:drawing>
                    <wp:anchor distT="0" distB="0" distL="114300" distR="114300" simplePos="0" relativeHeight="251648512" behindDoc="0" locked="0" layoutInCell="1" allowOverlap="1" wp14:anchorId="79B32B9F" wp14:editId="68716790">
                      <wp:simplePos x="0" y="0"/>
                      <wp:positionH relativeFrom="column">
                        <wp:posOffset>-22225</wp:posOffset>
                      </wp:positionH>
                      <wp:positionV relativeFrom="paragraph">
                        <wp:posOffset>25400</wp:posOffset>
                      </wp:positionV>
                      <wp:extent cx="4541520" cy="316230"/>
                      <wp:effectExtent l="19050" t="19050" r="11430" b="26670"/>
                      <wp:wrapNone/>
                      <wp:docPr id="5" name="Rectangle 5"/>
                      <wp:cNvGraphicFramePr/>
                      <a:graphic xmlns:a="http://schemas.openxmlformats.org/drawingml/2006/main">
                        <a:graphicData uri="http://schemas.microsoft.com/office/word/2010/wordprocessingShape">
                          <wps:wsp>
                            <wps:cNvSpPr/>
                            <wps:spPr>
                              <a:xfrm>
                                <a:off x="0" y="0"/>
                                <a:ext cx="4541520" cy="316230"/>
                              </a:xfrm>
                              <a:prstGeom prst="rect">
                                <a:avLst/>
                              </a:prstGeom>
                              <a:solidFill>
                                <a:srgbClr val="FF000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2AB5D" id="Rectangle 5" o:spid="_x0000_s1026" style="position:absolute;margin-left:-1.75pt;margin-top:2pt;width:357.6pt;height:24.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" fillcolor="red" strokecolor="black [3213]" strokeweight="3pt"/>
                  </w:pict>
                </mc:Fallback>
              </mc:AlternateContent>
            </w:r>
          </w:p>
          <w:p w14:paraId="025D3577" w14:textId="37BF9FCD" w:rsidR="00F10583" w:rsidRPr="00C46673" w:rsidRDefault="00F10583" w:rsidP="00C46673">
            <w:pPr>
              <w:pStyle w:val="ListParagraph"/>
              <w:rPr>
                <w:rFonts w:cstheme="minorHAnsi"/>
                <w:b/>
                <w:color w:val="00B0F0"/>
                <w:sz w:val="18"/>
                <w:szCs w:val="18"/>
                <w:u w:val="single"/>
              </w:rPr>
            </w:pPr>
          </w:p>
        </w:tc>
        <w:tc>
          <w:tcPr>
            <w:tcW w:w="7938" w:type="dxa"/>
            <w:shd w:val="clear" w:color="auto" w:fill="2E74B5" w:themeFill="accent1" w:themeFillShade="BF"/>
          </w:tcPr>
          <w:p w14:paraId="5A082D17" w14:textId="77777777" w:rsidR="00B00114" w:rsidRPr="00B00114" w:rsidRDefault="00B00114" w:rsidP="00B00114">
            <w:pPr>
              <w:pStyle w:val="paragraph"/>
              <w:spacing w:before="0" w:beforeAutospacing="0" w:after="0" w:afterAutospacing="0"/>
              <w:jc w:val="center"/>
              <w:textAlignment w:val="baseline"/>
              <w:rPr>
                <w:rFonts w:asciiTheme="minorHAnsi" w:hAnsiTheme="minorHAnsi" w:cstheme="minorHAnsi"/>
                <w:b/>
                <w:bCs/>
                <w:u w:val="single"/>
                <w:shd w:val="clear" w:color="auto" w:fill="FFFFFF"/>
              </w:rPr>
            </w:pPr>
            <w:r w:rsidRPr="00B00114">
              <w:rPr>
                <w:rFonts w:asciiTheme="minorHAnsi" w:hAnsiTheme="minorHAnsi" w:cstheme="minorHAnsi"/>
                <w:b/>
                <w:bCs/>
                <w:u w:val="single"/>
              </w:rPr>
              <w:t>Resources</w:t>
            </w:r>
          </w:p>
          <w:p w14:paraId="23ECC10B" w14:textId="408DF7F8" w:rsidR="004C4373" w:rsidRPr="000407F9" w:rsidRDefault="00C46673" w:rsidP="00C46673">
            <w:pPr>
              <w:pStyle w:val="paragraph"/>
              <w:spacing w:before="0" w:beforeAutospacing="0" w:after="0" w:afterAutospacing="0"/>
              <w:textAlignment w:val="baseline"/>
              <w:rPr>
                <w:rFonts w:asciiTheme="minorHAnsi" w:hAnsiTheme="minorHAnsi" w:cstheme="minorHAnsi"/>
                <w:sz w:val="18"/>
                <w:szCs w:val="18"/>
                <w:shd w:val="clear" w:color="auto" w:fill="FFFFFF"/>
              </w:rPr>
            </w:pPr>
            <w:r>
              <w:rPr>
                <w:rFonts w:asciiTheme="minorHAnsi" w:hAnsiTheme="minorHAnsi" w:cstheme="minorHAnsi"/>
                <w:sz w:val="18"/>
                <w:szCs w:val="18"/>
              </w:rPr>
              <w:t>-</w:t>
            </w:r>
            <w:r w:rsidR="004C4373" w:rsidRPr="000407F9">
              <w:rPr>
                <w:rFonts w:asciiTheme="minorHAnsi" w:hAnsiTheme="minorHAnsi" w:cstheme="minorHAnsi"/>
                <w:sz w:val="18"/>
                <w:szCs w:val="18"/>
              </w:rPr>
              <w:t xml:space="preserve">There is a range of </w:t>
            </w:r>
            <w:proofErr w:type="gramStart"/>
            <w:r w:rsidR="004C4373" w:rsidRPr="000407F9">
              <w:rPr>
                <w:rFonts w:asciiTheme="minorHAnsi" w:hAnsiTheme="minorHAnsi" w:cstheme="minorHAnsi"/>
                <w:sz w:val="18"/>
                <w:szCs w:val="18"/>
              </w:rPr>
              <w:t>high quality</w:t>
            </w:r>
            <w:proofErr w:type="gramEnd"/>
            <w:r w:rsidR="004C4373" w:rsidRPr="000407F9">
              <w:rPr>
                <w:rFonts w:asciiTheme="minorHAnsi" w:hAnsiTheme="minorHAnsi" w:cstheme="minorHAnsi"/>
                <w:sz w:val="18"/>
                <w:szCs w:val="18"/>
              </w:rPr>
              <w:t xml:space="preserve"> resources for history teaching units within the school. These are located centrally in the history resource cupboard. </w:t>
            </w:r>
          </w:p>
          <w:p w14:paraId="4CB68143" w14:textId="64F2DDBF" w:rsidR="004C4373" w:rsidRPr="000407F9" w:rsidRDefault="00C46673" w:rsidP="00C46673">
            <w:pPr>
              <w:pStyle w:val="paragraph"/>
              <w:spacing w:before="0" w:beforeAutospacing="0" w:after="0" w:afterAutospacing="0"/>
              <w:textAlignment w:val="baseline"/>
              <w:rPr>
                <w:rFonts w:asciiTheme="minorHAnsi" w:hAnsiTheme="minorHAnsi" w:cstheme="minorHAnsi"/>
                <w:sz w:val="18"/>
                <w:szCs w:val="18"/>
                <w:shd w:val="clear" w:color="auto" w:fill="FFFFFF"/>
              </w:rPr>
            </w:pPr>
            <w:r>
              <w:rPr>
                <w:rFonts w:asciiTheme="minorHAnsi" w:hAnsiTheme="minorHAnsi" w:cstheme="minorHAnsi"/>
                <w:sz w:val="18"/>
                <w:szCs w:val="18"/>
              </w:rPr>
              <w:t>-</w:t>
            </w:r>
            <w:r w:rsidR="004C4373" w:rsidRPr="000407F9">
              <w:rPr>
                <w:rFonts w:asciiTheme="minorHAnsi" w:hAnsiTheme="minorHAnsi" w:cstheme="minorHAnsi"/>
                <w:sz w:val="18"/>
                <w:szCs w:val="18"/>
              </w:rPr>
              <w:t>The library contains a good supply of historical fiction and non-fiction books.</w:t>
            </w:r>
          </w:p>
          <w:p w14:paraId="1089BF02" w14:textId="32B65071" w:rsidR="004C4373" w:rsidRPr="000407F9" w:rsidRDefault="00C46673" w:rsidP="00C46673">
            <w:pPr>
              <w:pStyle w:val="paragraph"/>
              <w:spacing w:before="0" w:beforeAutospacing="0" w:after="0" w:afterAutospacing="0"/>
              <w:textAlignment w:val="baseline"/>
              <w:rPr>
                <w:rFonts w:asciiTheme="minorHAnsi" w:hAnsiTheme="minorHAnsi" w:cstheme="minorHAnsi"/>
                <w:sz w:val="18"/>
                <w:szCs w:val="18"/>
                <w:shd w:val="clear" w:color="auto" w:fill="FFFFFF"/>
              </w:rPr>
            </w:pPr>
            <w:r>
              <w:rPr>
                <w:rFonts w:asciiTheme="minorHAnsi" w:hAnsiTheme="minorHAnsi" w:cstheme="minorHAnsi"/>
                <w:sz w:val="18"/>
                <w:szCs w:val="18"/>
              </w:rPr>
              <w:t>-</w:t>
            </w:r>
            <w:r w:rsidR="004C4373" w:rsidRPr="000407F9">
              <w:rPr>
                <w:rFonts w:asciiTheme="minorHAnsi" w:hAnsiTheme="minorHAnsi" w:cstheme="minorHAnsi"/>
                <w:sz w:val="18"/>
                <w:szCs w:val="18"/>
              </w:rPr>
              <w:t>Software (</w:t>
            </w:r>
            <w:proofErr w:type="spellStart"/>
            <w:r w:rsidR="004C4373" w:rsidRPr="000407F9">
              <w:rPr>
                <w:rFonts w:asciiTheme="minorHAnsi" w:hAnsiTheme="minorHAnsi" w:cstheme="minorHAnsi"/>
                <w:sz w:val="18"/>
                <w:szCs w:val="18"/>
              </w:rPr>
              <w:t>Purplemash</w:t>
            </w:r>
            <w:proofErr w:type="spellEnd"/>
            <w:r w:rsidR="004C4373" w:rsidRPr="000407F9">
              <w:rPr>
                <w:rFonts w:asciiTheme="minorHAnsi" w:hAnsiTheme="minorHAnsi" w:cstheme="minorHAnsi"/>
                <w:sz w:val="18"/>
                <w:szCs w:val="18"/>
              </w:rPr>
              <w:t xml:space="preserve">) and iPods are available to support children’s individual research. </w:t>
            </w:r>
          </w:p>
          <w:p w14:paraId="0F717723" w14:textId="1738D931" w:rsidR="004C4373" w:rsidRPr="000407F9" w:rsidRDefault="00C46673" w:rsidP="00C46673">
            <w:pPr>
              <w:pStyle w:val="paragraph"/>
              <w:spacing w:before="0" w:beforeAutospacing="0" w:after="0" w:afterAutospacing="0"/>
              <w:textAlignment w:val="baseline"/>
              <w:rPr>
                <w:rFonts w:asciiTheme="minorHAnsi" w:hAnsiTheme="minorHAnsi" w:cstheme="minorHAnsi"/>
                <w:sz w:val="18"/>
                <w:szCs w:val="18"/>
                <w:shd w:val="clear" w:color="auto" w:fill="FFFFFF"/>
              </w:rPr>
            </w:pPr>
            <w:r>
              <w:rPr>
                <w:rFonts w:asciiTheme="minorHAnsi" w:hAnsiTheme="minorHAnsi" w:cstheme="minorHAnsi"/>
                <w:sz w:val="18"/>
                <w:szCs w:val="18"/>
              </w:rPr>
              <w:t>-</w:t>
            </w:r>
            <w:r w:rsidR="004C4373" w:rsidRPr="000407F9">
              <w:rPr>
                <w:rFonts w:asciiTheme="minorHAnsi" w:hAnsiTheme="minorHAnsi" w:cstheme="minorHAnsi"/>
                <w:sz w:val="18"/>
                <w:szCs w:val="18"/>
              </w:rPr>
              <w:t>KS2 have timelines in their books to refer to each lesson and build their chorological understanding.</w:t>
            </w:r>
          </w:p>
          <w:p w14:paraId="0EF4312A" w14:textId="7AF0F3FB" w:rsidR="004C4373" w:rsidRPr="000407F9" w:rsidRDefault="00C46673" w:rsidP="00C46673">
            <w:pPr>
              <w:pStyle w:val="paragraph"/>
              <w:spacing w:before="0" w:beforeAutospacing="0" w:after="0" w:afterAutospacing="0"/>
              <w:textAlignment w:val="baseline"/>
              <w:rPr>
                <w:rFonts w:asciiTheme="minorHAnsi" w:hAnsiTheme="minorHAnsi" w:cstheme="minorHAnsi"/>
                <w:sz w:val="18"/>
                <w:szCs w:val="18"/>
                <w:shd w:val="clear" w:color="auto" w:fill="FFFFFF"/>
              </w:rPr>
            </w:pPr>
            <w:r>
              <w:rPr>
                <w:rFonts w:asciiTheme="minorHAnsi" w:hAnsiTheme="minorHAnsi" w:cstheme="minorHAnsi"/>
                <w:sz w:val="18"/>
                <w:szCs w:val="18"/>
              </w:rPr>
              <w:t>-</w:t>
            </w:r>
            <w:r w:rsidR="004C4373" w:rsidRPr="000407F9">
              <w:rPr>
                <w:rFonts w:asciiTheme="minorHAnsi" w:hAnsiTheme="minorHAnsi" w:cstheme="minorHAnsi"/>
                <w:sz w:val="18"/>
                <w:szCs w:val="18"/>
              </w:rPr>
              <w:t xml:space="preserve">All teaching staff have a membership to the Historical Association, which provides a wealth of resources and CPD opportunities. </w:t>
            </w:r>
          </w:p>
          <w:p w14:paraId="490EDB9E" w14:textId="60D5B8F0" w:rsidR="004C4373" w:rsidRPr="000407F9" w:rsidRDefault="00C46673" w:rsidP="00C46673">
            <w:pPr>
              <w:pStyle w:val="paragraph"/>
              <w:spacing w:before="0" w:beforeAutospacing="0" w:after="0" w:afterAutospacing="0"/>
              <w:textAlignment w:val="baseline"/>
              <w:rPr>
                <w:rFonts w:asciiTheme="minorHAnsi" w:hAnsiTheme="minorHAnsi" w:cstheme="minorHAnsi"/>
                <w:sz w:val="18"/>
                <w:szCs w:val="18"/>
                <w:shd w:val="clear" w:color="auto" w:fill="FFFFFF"/>
              </w:rPr>
            </w:pPr>
            <w:r>
              <w:rPr>
                <w:rFonts w:asciiTheme="minorHAnsi" w:hAnsiTheme="minorHAnsi" w:cstheme="minorHAnsi"/>
                <w:sz w:val="18"/>
                <w:szCs w:val="18"/>
              </w:rPr>
              <w:t>-</w:t>
            </w:r>
            <w:r w:rsidR="004C4373" w:rsidRPr="000407F9">
              <w:rPr>
                <w:rFonts w:asciiTheme="minorHAnsi" w:hAnsiTheme="minorHAnsi" w:cstheme="minorHAnsi"/>
                <w:sz w:val="18"/>
                <w:szCs w:val="18"/>
              </w:rPr>
              <w:t xml:space="preserve">The local area is an invaluable resource providing easy access to enrich the curriculum; such as Temple Newsam, the Royal Armouries, Abbey Mills and the National Coal Mining Museum. </w:t>
            </w:r>
          </w:p>
          <w:p w14:paraId="5A0C218D" w14:textId="34D8D8F1" w:rsidR="004C4373" w:rsidRPr="000407F9" w:rsidRDefault="00C46673" w:rsidP="00C46673">
            <w:pPr>
              <w:pStyle w:val="paragraph"/>
              <w:spacing w:before="0" w:beforeAutospacing="0" w:after="0" w:afterAutospacing="0"/>
              <w:textAlignment w:val="baseline"/>
              <w:rPr>
                <w:rFonts w:asciiTheme="minorHAnsi" w:hAnsiTheme="minorHAnsi" w:cstheme="minorHAnsi"/>
                <w:sz w:val="18"/>
                <w:szCs w:val="18"/>
                <w:shd w:val="clear" w:color="auto" w:fill="FFFFFF"/>
              </w:rPr>
            </w:pPr>
            <w:r>
              <w:rPr>
                <w:rFonts w:asciiTheme="minorHAnsi" w:hAnsiTheme="minorHAnsi" w:cstheme="minorHAnsi"/>
                <w:sz w:val="18"/>
                <w:szCs w:val="18"/>
              </w:rPr>
              <w:t>-</w:t>
            </w:r>
            <w:r w:rsidR="004C4373" w:rsidRPr="000407F9">
              <w:rPr>
                <w:rFonts w:asciiTheme="minorHAnsi" w:hAnsiTheme="minorHAnsi" w:cstheme="minorHAnsi"/>
                <w:sz w:val="18"/>
                <w:szCs w:val="18"/>
              </w:rPr>
              <w:t>High quality historical workshops and event days take place throughout the year.</w:t>
            </w:r>
          </w:p>
          <w:p w14:paraId="4CD8CCDA" w14:textId="7CDE51C6" w:rsidR="00C46673" w:rsidRPr="00C46673" w:rsidRDefault="00C46673" w:rsidP="00C46673">
            <w:pPr>
              <w:pStyle w:val="paragraph"/>
              <w:spacing w:before="0" w:beforeAutospacing="0" w:after="0" w:afterAutospacing="0"/>
              <w:textAlignment w:val="baseline"/>
              <w:rPr>
                <w:rFonts w:asciiTheme="minorHAnsi" w:hAnsiTheme="minorHAnsi" w:cstheme="minorHAnsi"/>
                <w:sz w:val="18"/>
                <w:szCs w:val="18"/>
              </w:rPr>
            </w:pPr>
            <w:r>
              <w:rPr>
                <w:rFonts w:asciiTheme="minorHAnsi" w:hAnsiTheme="minorHAnsi" w:cstheme="minorHAnsi"/>
                <w:sz w:val="18"/>
                <w:szCs w:val="18"/>
              </w:rPr>
              <w:t>-</w:t>
            </w:r>
            <w:r w:rsidR="004C4373" w:rsidRPr="000407F9">
              <w:rPr>
                <w:rFonts w:asciiTheme="minorHAnsi" w:hAnsiTheme="minorHAnsi" w:cstheme="minorHAnsi"/>
                <w:sz w:val="18"/>
                <w:szCs w:val="18"/>
              </w:rPr>
              <w:t xml:space="preserve">History Ambassadors are chosen for each year group and help to promote history within their class and the school. This involves tasks within class and presenting in history centred assemblies. </w:t>
            </w:r>
          </w:p>
        </w:tc>
      </w:tr>
    </w:tbl>
    <w:p w14:paraId="5A354D74" w14:textId="664A3375" w:rsidR="00966488" w:rsidRPr="004C4373" w:rsidRDefault="00966488" w:rsidP="004C4373">
      <w:pPr>
        <w:pStyle w:val="paragraph"/>
        <w:spacing w:before="0" w:beforeAutospacing="0" w:after="0" w:afterAutospacing="0"/>
        <w:textAlignment w:val="baseline"/>
        <w:rPr>
          <w:rFonts w:asciiTheme="minorHAnsi" w:hAnsiTheme="minorHAnsi" w:cstheme="minorHAnsi"/>
          <w:b/>
          <w:bCs/>
          <w:sz w:val="18"/>
          <w:szCs w:val="18"/>
          <w:shd w:val="clear" w:color="auto" w:fill="FFFFFF"/>
        </w:rPr>
      </w:pPr>
    </w:p>
    <w:sectPr w:rsidR="00966488" w:rsidRPr="004C4373" w:rsidSect="006C1D8D">
      <w:pgSz w:w="16838" w:h="11906" w:orient="landscape" w:code="9"/>
      <w:pgMar w:top="720" w:right="720" w:bottom="720" w:left="720" w:header="708" w:footer="708" w:gutter="0"/>
      <w:pgBorders w:offsetFrom="page">
        <w:top w:val="thinThickThinSmallGap" w:sz="36" w:space="24" w:color="7030A0"/>
        <w:left w:val="thinThickThinSmallGap" w:sz="36" w:space="24" w:color="7030A0"/>
        <w:bottom w:val="thinThickThinSmallGap" w:sz="36" w:space="24" w:color="7030A0"/>
        <w:right w:val="thinThickThinSmallGap" w:sz="3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872"/>
    <w:multiLevelType w:val="hybridMultilevel"/>
    <w:tmpl w:val="7F84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468FC"/>
    <w:multiLevelType w:val="hybridMultilevel"/>
    <w:tmpl w:val="D15C3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42DDA"/>
    <w:multiLevelType w:val="hybridMultilevel"/>
    <w:tmpl w:val="6D0CDC2C"/>
    <w:lvl w:ilvl="0" w:tplc="0809000F">
      <w:start w:val="1"/>
      <w:numFmt w:val="decimal"/>
      <w:lvlText w:val="%1."/>
      <w:lvlJc w:val="left"/>
      <w:pPr>
        <w:ind w:left="720" w:hanging="360"/>
      </w:pPr>
      <w:rPr>
        <w:rFonts w:hint="default"/>
        <w:b w:val="0"/>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56BCC"/>
    <w:multiLevelType w:val="hybridMultilevel"/>
    <w:tmpl w:val="792E5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E7491"/>
    <w:multiLevelType w:val="multilevel"/>
    <w:tmpl w:val="7646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466258"/>
    <w:multiLevelType w:val="hybridMultilevel"/>
    <w:tmpl w:val="374AA266"/>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6" w15:restartNumberingAfterBreak="0">
    <w:nsid w:val="20E52341"/>
    <w:multiLevelType w:val="hybridMultilevel"/>
    <w:tmpl w:val="4952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97D56"/>
    <w:multiLevelType w:val="hybridMultilevel"/>
    <w:tmpl w:val="30F0D458"/>
    <w:lvl w:ilvl="0" w:tplc="10389AC2">
      <w:numFmt w:val="bullet"/>
      <w:lvlText w:val="-"/>
      <w:lvlJc w:val="left"/>
      <w:pPr>
        <w:ind w:left="1488" w:hanging="360"/>
      </w:pPr>
      <w:rPr>
        <w:rFonts w:ascii="Calibri" w:eastAsiaTheme="minorHAnsi" w:hAnsi="Calibri" w:cs="Calibri" w:hint="default"/>
      </w:rPr>
    </w:lvl>
    <w:lvl w:ilvl="1" w:tplc="08090003" w:tentative="1">
      <w:start w:val="1"/>
      <w:numFmt w:val="bullet"/>
      <w:lvlText w:val="o"/>
      <w:lvlJc w:val="left"/>
      <w:pPr>
        <w:ind w:left="2184" w:hanging="360"/>
      </w:pPr>
      <w:rPr>
        <w:rFonts w:ascii="Courier New" w:hAnsi="Courier New" w:cs="Courier New" w:hint="default"/>
      </w:rPr>
    </w:lvl>
    <w:lvl w:ilvl="2" w:tplc="08090005" w:tentative="1">
      <w:start w:val="1"/>
      <w:numFmt w:val="bullet"/>
      <w:lvlText w:val=""/>
      <w:lvlJc w:val="left"/>
      <w:pPr>
        <w:ind w:left="2904" w:hanging="360"/>
      </w:pPr>
      <w:rPr>
        <w:rFonts w:ascii="Wingdings" w:hAnsi="Wingdings" w:hint="default"/>
      </w:rPr>
    </w:lvl>
    <w:lvl w:ilvl="3" w:tplc="08090001" w:tentative="1">
      <w:start w:val="1"/>
      <w:numFmt w:val="bullet"/>
      <w:lvlText w:val=""/>
      <w:lvlJc w:val="left"/>
      <w:pPr>
        <w:ind w:left="3624" w:hanging="360"/>
      </w:pPr>
      <w:rPr>
        <w:rFonts w:ascii="Symbol" w:hAnsi="Symbol" w:hint="default"/>
      </w:rPr>
    </w:lvl>
    <w:lvl w:ilvl="4" w:tplc="08090003" w:tentative="1">
      <w:start w:val="1"/>
      <w:numFmt w:val="bullet"/>
      <w:lvlText w:val="o"/>
      <w:lvlJc w:val="left"/>
      <w:pPr>
        <w:ind w:left="4344" w:hanging="360"/>
      </w:pPr>
      <w:rPr>
        <w:rFonts w:ascii="Courier New" w:hAnsi="Courier New" w:cs="Courier New" w:hint="default"/>
      </w:rPr>
    </w:lvl>
    <w:lvl w:ilvl="5" w:tplc="08090005" w:tentative="1">
      <w:start w:val="1"/>
      <w:numFmt w:val="bullet"/>
      <w:lvlText w:val=""/>
      <w:lvlJc w:val="left"/>
      <w:pPr>
        <w:ind w:left="5064" w:hanging="360"/>
      </w:pPr>
      <w:rPr>
        <w:rFonts w:ascii="Wingdings" w:hAnsi="Wingdings" w:hint="default"/>
      </w:rPr>
    </w:lvl>
    <w:lvl w:ilvl="6" w:tplc="08090001" w:tentative="1">
      <w:start w:val="1"/>
      <w:numFmt w:val="bullet"/>
      <w:lvlText w:val=""/>
      <w:lvlJc w:val="left"/>
      <w:pPr>
        <w:ind w:left="5784" w:hanging="360"/>
      </w:pPr>
      <w:rPr>
        <w:rFonts w:ascii="Symbol" w:hAnsi="Symbol" w:hint="default"/>
      </w:rPr>
    </w:lvl>
    <w:lvl w:ilvl="7" w:tplc="08090003" w:tentative="1">
      <w:start w:val="1"/>
      <w:numFmt w:val="bullet"/>
      <w:lvlText w:val="o"/>
      <w:lvlJc w:val="left"/>
      <w:pPr>
        <w:ind w:left="6504" w:hanging="360"/>
      </w:pPr>
      <w:rPr>
        <w:rFonts w:ascii="Courier New" w:hAnsi="Courier New" w:cs="Courier New" w:hint="default"/>
      </w:rPr>
    </w:lvl>
    <w:lvl w:ilvl="8" w:tplc="08090005" w:tentative="1">
      <w:start w:val="1"/>
      <w:numFmt w:val="bullet"/>
      <w:lvlText w:val=""/>
      <w:lvlJc w:val="left"/>
      <w:pPr>
        <w:ind w:left="7224" w:hanging="360"/>
      </w:pPr>
      <w:rPr>
        <w:rFonts w:ascii="Wingdings" w:hAnsi="Wingdings" w:hint="default"/>
      </w:rPr>
    </w:lvl>
  </w:abstractNum>
  <w:abstractNum w:abstractNumId="8" w15:restartNumberingAfterBreak="0">
    <w:nsid w:val="2C1B49DD"/>
    <w:multiLevelType w:val="hybridMultilevel"/>
    <w:tmpl w:val="BC78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1D1B11"/>
    <w:multiLevelType w:val="hybridMultilevel"/>
    <w:tmpl w:val="5658C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166B68"/>
    <w:multiLevelType w:val="hybridMultilevel"/>
    <w:tmpl w:val="848A1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C72B9"/>
    <w:multiLevelType w:val="hybridMultilevel"/>
    <w:tmpl w:val="95DA6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37B20"/>
    <w:multiLevelType w:val="hybridMultilevel"/>
    <w:tmpl w:val="CEB21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72665"/>
    <w:multiLevelType w:val="hybridMultilevel"/>
    <w:tmpl w:val="6F14C67C"/>
    <w:lvl w:ilvl="0" w:tplc="08090001">
      <w:start w:val="1"/>
      <w:numFmt w:val="bullet"/>
      <w:lvlText w:val=""/>
      <w:lvlJc w:val="left"/>
      <w:pPr>
        <w:ind w:left="1452" w:hanging="360"/>
      </w:pPr>
      <w:rPr>
        <w:rFonts w:ascii="Symbol" w:hAnsi="Symbol" w:hint="default"/>
      </w:rPr>
    </w:lvl>
    <w:lvl w:ilvl="1" w:tplc="08090003" w:tentative="1">
      <w:start w:val="1"/>
      <w:numFmt w:val="bullet"/>
      <w:lvlText w:val="o"/>
      <w:lvlJc w:val="left"/>
      <w:pPr>
        <w:ind w:left="2172" w:hanging="360"/>
      </w:pPr>
      <w:rPr>
        <w:rFonts w:ascii="Courier New" w:hAnsi="Courier New" w:cs="Courier New" w:hint="default"/>
      </w:rPr>
    </w:lvl>
    <w:lvl w:ilvl="2" w:tplc="08090005" w:tentative="1">
      <w:start w:val="1"/>
      <w:numFmt w:val="bullet"/>
      <w:lvlText w:val=""/>
      <w:lvlJc w:val="left"/>
      <w:pPr>
        <w:ind w:left="2892" w:hanging="360"/>
      </w:pPr>
      <w:rPr>
        <w:rFonts w:ascii="Wingdings" w:hAnsi="Wingdings" w:hint="default"/>
      </w:rPr>
    </w:lvl>
    <w:lvl w:ilvl="3" w:tplc="08090001" w:tentative="1">
      <w:start w:val="1"/>
      <w:numFmt w:val="bullet"/>
      <w:lvlText w:val=""/>
      <w:lvlJc w:val="left"/>
      <w:pPr>
        <w:ind w:left="3612" w:hanging="360"/>
      </w:pPr>
      <w:rPr>
        <w:rFonts w:ascii="Symbol" w:hAnsi="Symbol" w:hint="default"/>
      </w:rPr>
    </w:lvl>
    <w:lvl w:ilvl="4" w:tplc="08090003" w:tentative="1">
      <w:start w:val="1"/>
      <w:numFmt w:val="bullet"/>
      <w:lvlText w:val="o"/>
      <w:lvlJc w:val="left"/>
      <w:pPr>
        <w:ind w:left="4332" w:hanging="360"/>
      </w:pPr>
      <w:rPr>
        <w:rFonts w:ascii="Courier New" w:hAnsi="Courier New" w:cs="Courier New" w:hint="default"/>
      </w:rPr>
    </w:lvl>
    <w:lvl w:ilvl="5" w:tplc="08090005" w:tentative="1">
      <w:start w:val="1"/>
      <w:numFmt w:val="bullet"/>
      <w:lvlText w:val=""/>
      <w:lvlJc w:val="left"/>
      <w:pPr>
        <w:ind w:left="5052" w:hanging="360"/>
      </w:pPr>
      <w:rPr>
        <w:rFonts w:ascii="Wingdings" w:hAnsi="Wingdings" w:hint="default"/>
      </w:rPr>
    </w:lvl>
    <w:lvl w:ilvl="6" w:tplc="08090001" w:tentative="1">
      <w:start w:val="1"/>
      <w:numFmt w:val="bullet"/>
      <w:lvlText w:val=""/>
      <w:lvlJc w:val="left"/>
      <w:pPr>
        <w:ind w:left="5772" w:hanging="360"/>
      </w:pPr>
      <w:rPr>
        <w:rFonts w:ascii="Symbol" w:hAnsi="Symbol" w:hint="default"/>
      </w:rPr>
    </w:lvl>
    <w:lvl w:ilvl="7" w:tplc="08090003" w:tentative="1">
      <w:start w:val="1"/>
      <w:numFmt w:val="bullet"/>
      <w:lvlText w:val="o"/>
      <w:lvlJc w:val="left"/>
      <w:pPr>
        <w:ind w:left="6492" w:hanging="360"/>
      </w:pPr>
      <w:rPr>
        <w:rFonts w:ascii="Courier New" w:hAnsi="Courier New" w:cs="Courier New" w:hint="default"/>
      </w:rPr>
    </w:lvl>
    <w:lvl w:ilvl="8" w:tplc="08090005" w:tentative="1">
      <w:start w:val="1"/>
      <w:numFmt w:val="bullet"/>
      <w:lvlText w:val=""/>
      <w:lvlJc w:val="left"/>
      <w:pPr>
        <w:ind w:left="7212" w:hanging="360"/>
      </w:pPr>
      <w:rPr>
        <w:rFonts w:ascii="Wingdings" w:hAnsi="Wingdings" w:hint="default"/>
      </w:rPr>
    </w:lvl>
  </w:abstractNum>
  <w:abstractNum w:abstractNumId="14" w15:restartNumberingAfterBreak="0">
    <w:nsid w:val="390B2836"/>
    <w:multiLevelType w:val="hybridMultilevel"/>
    <w:tmpl w:val="C9F097FC"/>
    <w:lvl w:ilvl="0" w:tplc="08090001">
      <w:start w:val="1"/>
      <w:numFmt w:val="bullet"/>
      <w:lvlText w:val=""/>
      <w:lvlJc w:val="left"/>
      <w:pPr>
        <w:ind w:left="720" w:hanging="360"/>
      </w:pPr>
      <w:rPr>
        <w:rFonts w:ascii="Symbol" w:hAnsi="Symbol" w:hint="default"/>
      </w:rPr>
    </w:lvl>
    <w:lvl w:ilvl="1" w:tplc="375296A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44FC1"/>
    <w:multiLevelType w:val="hybridMultilevel"/>
    <w:tmpl w:val="10A0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BA4C44"/>
    <w:multiLevelType w:val="multilevel"/>
    <w:tmpl w:val="2D7EA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75906"/>
    <w:multiLevelType w:val="multilevel"/>
    <w:tmpl w:val="2792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D83142"/>
    <w:multiLevelType w:val="hybridMultilevel"/>
    <w:tmpl w:val="6BDE98F6"/>
    <w:lvl w:ilvl="0" w:tplc="10389AC2">
      <w:numFmt w:val="bullet"/>
      <w:lvlText w:val="-"/>
      <w:lvlJc w:val="left"/>
      <w:pPr>
        <w:ind w:left="744" w:hanging="360"/>
      </w:pPr>
      <w:rPr>
        <w:rFonts w:ascii="Calibri" w:eastAsiaTheme="minorHAnsi" w:hAnsi="Calibri" w:cs="Calibri"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9" w15:restartNumberingAfterBreak="0">
    <w:nsid w:val="45644AFF"/>
    <w:multiLevelType w:val="multilevel"/>
    <w:tmpl w:val="D712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404C41"/>
    <w:multiLevelType w:val="hybridMultilevel"/>
    <w:tmpl w:val="DFE03F6E"/>
    <w:lvl w:ilvl="0" w:tplc="2AB01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CE23EE"/>
    <w:multiLevelType w:val="hybridMultilevel"/>
    <w:tmpl w:val="56AC61B4"/>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22" w15:restartNumberingAfterBreak="0">
    <w:nsid w:val="4FE12803"/>
    <w:multiLevelType w:val="hybridMultilevel"/>
    <w:tmpl w:val="504C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A858D8"/>
    <w:multiLevelType w:val="multilevel"/>
    <w:tmpl w:val="1B4C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862CBD"/>
    <w:multiLevelType w:val="hybridMultilevel"/>
    <w:tmpl w:val="FE78DF12"/>
    <w:lvl w:ilvl="0" w:tplc="59326B5A">
      <w:start w:val="1"/>
      <w:numFmt w:val="decimal"/>
      <w:lvlText w:val="%1)"/>
      <w:lvlJc w:val="left"/>
      <w:pPr>
        <w:tabs>
          <w:tab w:val="num" w:pos="720"/>
        </w:tabs>
        <w:ind w:left="720" w:hanging="360"/>
      </w:pPr>
    </w:lvl>
    <w:lvl w:ilvl="1" w:tplc="CD3272B8" w:tentative="1">
      <w:start w:val="1"/>
      <w:numFmt w:val="decimal"/>
      <w:lvlText w:val="%2)"/>
      <w:lvlJc w:val="left"/>
      <w:pPr>
        <w:tabs>
          <w:tab w:val="num" w:pos="1440"/>
        </w:tabs>
        <w:ind w:left="1440" w:hanging="360"/>
      </w:pPr>
    </w:lvl>
    <w:lvl w:ilvl="2" w:tplc="A0E04A8E" w:tentative="1">
      <w:start w:val="1"/>
      <w:numFmt w:val="decimal"/>
      <w:lvlText w:val="%3)"/>
      <w:lvlJc w:val="left"/>
      <w:pPr>
        <w:tabs>
          <w:tab w:val="num" w:pos="2160"/>
        </w:tabs>
        <w:ind w:left="2160" w:hanging="360"/>
      </w:pPr>
    </w:lvl>
    <w:lvl w:ilvl="3" w:tplc="9B70A98C" w:tentative="1">
      <w:start w:val="1"/>
      <w:numFmt w:val="decimal"/>
      <w:lvlText w:val="%4)"/>
      <w:lvlJc w:val="left"/>
      <w:pPr>
        <w:tabs>
          <w:tab w:val="num" w:pos="2880"/>
        </w:tabs>
        <w:ind w:left="2880" w:hanging="360"/>
      </w:pPr>
    </w:lvl>
    <w:lvl w:ilvl="4" w:tplc="D06087A0" w:tentative="1">
      <w:start w:val="1"/>
      <w:numFmt w:val="decimal"/>
      <w:lvlText w:val="%5)"/>
      <w:lvlJc w:val="left"/>
      <w:pPr>
        <w:tabs>
          <w:tab w:val="num" w:pos="3600"/>
        </w:tabs>
        <w:ind w:left="3600" w:hanging="360"/>
      </w:pPr>
    </w:lvl>
    <w:lvl w:ilvl="5" w:tplc="689EDE02" w:tentative="1">
      <w:start w:val="1"/>
      <w:numFmt w:val="decimal"/>
      <w:lvlText w:val="%6)"/>
      <w:lvlJc w:val="left"/>
      <w:pPr>
        <w:tabs>
          <w:tab w:val="num" w:pos="4320"/>
        </w:tabs>
        <w:ind w:left="4320" w:hanging="360"/>
      </w:pPr>
    </w:lvl>
    <w:lvl w:ilvl="6" w:tplc="A12CC582" w:tentative="1">
      <w:start w:val="1"/>
      <w:numFmt w:val="decimal"/>
      <w:lvlText w:val="%7)"/>
      <w:lvlJc w:val="left"/>
      <w:pPr>
        <w:tabs>
          <w:tab w:val="num" w:pos="5040"/>
        </w:tabs>
        <w:ind w:left="5040" w:hanging="360"/>
      </w:pPr>
    </w:lvl>
    <w:lvl w:ilvl="7" w:tplc="B58C7266" w:tentative="1">
      <w:start w:val="1"/>
      <w:numFmt w:val="decimal"/>
      <w:lvlText w:val="%8)"/>
      <w:lvlJc w:val="left"/>
      <w:pPr>
        <w:tabs>
          <w:tab w:val="num" w:pos="5760"/>
        </w:tabs>
        <w:ind w:left="5760" w:hanging="360"/>
      </w:pPr>
    </w:lvl>
    <w:lvl w:ilvl="8" w:tplc="523AE1FA" w:tentative="1">
      <w:start w:val="1"/>
      <w:numFmt w:val="decimal"/>
      <w:lvlText w:val="%9)"/>
      <w:lvlJc w:val="left"/>
      <w:pPr>
        <w:tabs>
          <w:tab w:val="num" w:pos="6480"/>
        </w:tabs>
        <w:ind w:left="6480" w:hanging="360"/>
      </w:pPr>
    </w:lvl>
  </w:abstractNum>
  <w:abstractNum w:abstractNumId="25" w15:restartNumberingAfterBreak="0">
    <w:nsid w:val="52F559D4"/>
    <w:multiLevelType w:val="multilevel"/>
    <w:tmpl w:val="A910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5B13ED"/>
    <w:multiLevelType w:val="hybridMultilevel"/>
    <w:tmpl w:val="316A1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5A47C8"/>
    <w:multiLevelType w:val="hybridMultilevel"/>
    <w:tmpl w:val="D29E9F7A"/>
    <w:lvl w:ilvl="0" w:tplc="F0CA19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7123A1"/>
    <w:multiLevelType w:val="multilevel"/>
    <w:tmpl w:val="339E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1B46A8"/>
    <w:multiLevelType w:val="multilevel"/>
    <w:tmpl w:val="E1A047FA"/>
    <w:lvl w:ilvl="0">
      <w:start w:val="2024"/>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480" w:hanging="4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0" w15:restartNumberingAfterBreak="0">
    <w:nsid w:val="6B9B7738"/>
    <w:multiLevelType w:val="hybridMultilevel"/>
    <w:tmpl w:val="4330D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E46F33"/>
    <w:multiLevelType w:val="hybridMultilevel"/>
    <w:tmpl w:val="93744000"/>
    <w:lvl w:ilvl="0" w:tplc="B3AE9960">
      <w:start w:val="1"/>
      <w:numFmt w:val="decimal"/>
      <w:lvlText w:val="%1."/>
      <w:lvlJc w:val="left"/>
      <w:pPr>
        <w:ind w:left="720" w:hanging="360"/>
      </w:pPr>
      <w:rPr>
        <w:rFonts w:hint="default"/>
        <w:b w:val="0"/>
        <w:color w:val="auto"/>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815901"/>
    <w:multiLevelType w:val="multilevel"/>
    <w:tmpl w:val="7AD2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2D139C"/>
    <w:multiLevelType w:val="multilevel"/>
    <w:tmpl w:val="FC9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230725"/>
    <w:multiLevelType w:val="hybridMultilevel"/>
    <w:tmpl w:val="7BE6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2228205">
    <w:abstractNumId w:val="22"/>
  </w:num>
  <w:num w:numId="2" w16cid:durableId="211894664">
    <w:abstractNumId w:val="6"/>
  </w:num>
  <w:num w:numId="3" w16cid:durableId="1096364725">
    <w:abstractNumId w:val="20"/>
  </w:num>
  <w:num w:numId="4" w16cid:durableId="1481117316">
    <w:abstractNumId w:val="2"/>
  </w:num>
  <w:num w:numId="5" w16cid:durableId="1733696461">
    <w:abstractNumId w:val="1"/>
  </w:num>
  <w:num w:numId="6" w16cid:durableId="74019358">
    <w:abstractNumId w:val="31"/>
  </w:num>
  <w:num w:numId="7" w16cid:durableId="724448555">
    <w:abstractNumId w:val="30"/>
  </w:num>
  <w:num w:numId="8" w16cid:durableId="1750345673">
    <w:abstractNumId w:val="9"/>
  </w:num>
  <w:num w:numId="9" w16cid:durableId="669606282">
    <w:abstractNumId w:val="18"/>
  </w:num>
  <w:num w:numId="10" w16cid:durableId="86316316">
    <w:abstractNumId w:val="7"/>
  </w:num>
  <w:num w:numId="11" w16cid:durableId="678972319">
    <w:abstractNumId w:val="27"/>
  </w:num>
  <w:num w:numId="12" w16cid:durableId="1718165588">
    <w:abstractNumId w:val="29"/>
  </w:num>
  <w:num w:numId="13" w16cid:durableId="1518498726">
    <w:abstractNumId w:val="24"/>
  </w:num>
  <w:num w:numId="14" w16cid:durableId="836309239">
    <w:abstractNumId w:val="28"/>
  </w:num>
  <w:num w:numId="15" w16cid:durableId="1084767630">
    <w:abstractNumId w:val="32"/>
  </w:num>
  <w:num w:numId="16" w16cid:durableId="718167662">
    <w:abstractNumId w:val="17"/>
  </w:num>
  <w:num w:numId="17" w16cid:durableId="1037390890">
    <w:abstractNumId w:val="33"/>
  </w:num>
  <w:num w:numId="18" w16cid:durableId="161746823">
    <w:abstractNumId w:val="4"/>
  </w:num>
  <w:num w:numId="19" w16cid:durableId="995302106">
    <w:abstractNumId w:val="25"/>
  </w:num>
  <w:num w:numId="20" w16cid:durableId="1784760152">
    <w:abstractNumId w:val="19"/>
  </w:num>
  <w:num w:numId="21" w16cid:durableId="1658613712">
    <w:abstractNumId w:val="23"/>
  </w:num>
  <w:num w:numId="22" w16cid:durableId="130487536">
    <w:abstractNumId w:val="0"/>
  </w:num>
  <w:num w:numId="23" w16cid:durableId="1291016711">
    <w:abstractNumId w:val="26"/>
  </w:num>
  <w:num w:numId="24" w16cid:durableId="1856456373">
    <w:abstractNumId w:val="3"/>
  </w:num>
  <w:num w:numId="25" w16cid:durableId="1320886281">
    <w:abstractNumId w:val="16"/>
  </w:num>
  <w:num w:numId="26" w16cid:durableId="11228723">
    <w:abstractNumId w:val="11"/>
  </w:num>
  <w:num w:numId="27" w16cid:durableId="1639917711">
    <w:abstractNumId w:val="34"/>
  </w:num>
  <w:num w:numId="28" w16cid:durableId="1558393362">
    <w:abstractNumId w:val="15"/>
  </w:num>
  <w:num w:numId="29" w16cid:durableId="319626329">
    <w:abstractNumId w:val="8"/>
  </w:num>
  <w:num w:numId="30" w16cid:durableId="1661889067">
    <w:abstractNumId w:val="13"/>
  </w:num>
  <w:num w:numId="31" w16cid:durableId="1412003644">
    <w:abstractNumId w:val="5"/>
  </w:num>
  <w:num w:numId="32" w16cid:durableId="299963461">
    <w:abstractNumId w:val="21"/>
  </w:num>
  <w:num w:numId="33" w16cid:durableId="1885604875">
    <w:abstractNumId w:val="14"/>
  </w:num>
  <w:num w:numId="34" w16cid:durableId="269166244">
    <w:abstractNumId w:val="10"/>
  </w:num>
  <w:num w:numId="35" w16cid:durableId="111100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88"/>
    <w:rsid w:val="000276E1"/>
    <w:rsid w:val="00033926"/>
    <w:rsid w:val="00037B17"/>
    <w:rsid w:val="000407F9"/>
    <w:rsid w:val="00043625"/>
    <w:rsid w:val="000459B2"/>
    <w:rsid w:val="000855A0"/>
    <w:rsid w:val="000861CE"/>
    <w:rsid w:val="00096DD8"/>
    <w:rsid w:val="0009716C"/>
    <w:rsid w:val="000A6785"/>
    <w:rsid w:val="000A7A42"/>
    <w:rsid w:val="000B7DB1"/>
    <w:rsid w:val="0011282C"/>
    <w:rsid w:val="00120374"/>
    <w:rsid w:val="00135AE5"/>
    <w:rsid w:val="0017173D"/>
    <w:rsid w:val="00173410"/>
    <w:rsid w:val="00176FA0"/>
    <w:rsid w:val="001800BA"/>
    <w:rsid w:val="00185DFE"/>
    <w:rsid w:val="00187B80"/>
    <w:rsid w:val="0019169E"/>
    <w:rsid w:val="0019190F"/>
    <w:rsid w:val="0019563E"/>
    <w:rsid w:val="00195F3C"/>
    <w:rsid w:val="001B19FE"/>
    <w:rsid w:val="00203CBA"/>
    <w:rsid w:val="00216784"/>
    <w:rsid w:val="002179E8"/>
    <w:rsid w:val="0027426D"/>
    <w:rsid w:val="00281104"/>
    <w:rsid w:val="00290405"/>
    <w:rsid w:val="0029448B"/>
    <w:rsid w:val="002A0B79"/>
    <w:rsid w:val="002B3DF8"/>
    <w:rsid w:val="002C006E"/>
    <w:rsid w:val="002E4B8B"/>
    <w:rsid w:val="003053CE"/>
    <w:rsid w:val="003211E9"/>
    <w:rsid w:val="0032230D"/>
    <w:rsid w:val="00322958"/>
    <w:rsid w:val="003230D1"/>
    <w:rsid w:val="00324550"/>
    <w:rsid w:val="003719C2"/>
    <w:rsid w:val="003754FF"/>
    <w:rsid w:val="0039014B"/>
    <w:rsid w:val="003A683F"/>
    <w:rsid w:val="003C6C1B"/>
    <w:rsid w:val="003F6F96"/>
    <w:rsid w:val="00411A22"/>
    <w:rsid w:val="00451FB3"/>
    <w:rsid w:val="004646ED"/>
    <w:rsid w:val="004743B4"/>
    <w:rsid w:val="004766CF"/>
    <w:rsid w:val="00481C90"/>
    <w:rsid w:val="004939E5"/>
    <w:rsid w:val="004B2054"/>
    <w:rsid w:val="004B3B42"/>
    <w:rsid w:val="004B5FF3"/>
    <w:rsid w:val="004C4373"/>
    <w:rsid w:val="004F2C08"/>
    <w:rsid w:val="004F61B4"/>
    <w:rsid w:val="00504084"/>
    <w:rsid w:val="00505A80"/>
    <w:rsid w:val="005179B3"/>
    <w:rsid w:val="00520FCA"/>
    <w:rsid w:val="00530CF7"/>
    <w:rsid w:val="005645EE"/>
    <w:rsid w:val="005776EE"/>
    <w:rsid w:val="0058675C"/>
    <w:rsid w:val="00593828"/>
    <w:rsid w:val="005A5AD9"/>
    <w:rsid w:val="005C44FC"/>
    <w:rsid w:val="005C720B"/>
    <w:rsid w:val="005D43DF"/>
    <w:rsid w:val="005E295F"/>
    <w:rsid w:val="005E328C"/>
    <w:rsid w:val="00617D73"/>
    <w:rsid w:val="0063737F"/>
    <w:rsid w:val="006414C8"/>
    <w:rsid w:val="00646454"/>
    <w:rsid w:val="0066219A"/>
    <w:rsid w:val="006632A9"/>
    <w:rsid w:val="00685135"/>
    <w:rsid w:val="00695E70"/>
    <w:rsid w:val="00696E19"/>
    <w:rsid w:val="006C1D8D"/>
    <w:rsid w:val="006E1E87"/>
    <w:rsid w:val="00704EF5"/>
    <w:rsid w:val="00711C43"/>
    <w:rsid w:val="0073395D"/>
    <w:rsid w:val="007375F3"/>
    <w:rsid w:val="007466ED"/>
    <w:rsid w:val="00765342"/>
    <w:rsid w:val="0076788F"/>
    <w:rsid w:val="00772AD0"/>
    <w:rsid w:val="007748C9"/>
    <w:rsid w:val="007814F0"/>
    <w:rsid w:val="0078357D"/>
    <w:rsid w:val="00786459"/>
    <w:rsid w:val="007940FE"/>
    <w:rsid w:val="00797B72"/>
    <w:rsid w:val="007A0FDB"/>
    <w:rsid w:val="007B1BCD"/>
    <w:rsid w:val="007B2972"/>
    <w:rsid w:val="007C5394"/>
    <w:rsid w:val="007C5E46"/>
    <w:rsid w:val="007D19EF"/>
    <w:rsid w:val="007E5A24"/>
    <w:rsid w:val="007F16BB"/>
    <w:rsid w:val="007F3090"/>
    <w:rsid w:val="00803E2E"/>
    <w:rsid w:val="008126BC"/>
    <w:rsid w:val="00821AD4"/>
    <w:rsid w:val="00836307"/>
    <w:rsid w:val="008433E0"/>
    <w:rsid w:val="00851646"/>
    <w:rsid w:val="008555C1"/>
    <w:rsid w:val="008804E0"/>
    <w:rsid w:val="00895D63"/>
    <w:rsid w:val="00897CE0"/>
    <w:rsid w:val="008A2FD4"/>
    <w:rsid w:val="008A34CE"/>
    <w:rsid w:val="008B1BD7"/>
    <w:rsid w:val="008B385D"/>
    <w:rsid w:val="008C2FE9"/>
    <w:rsid w:val="008D4DD3"/>
    <w:rsid w:val="00906D99"/>
    <w:rsid w:val="00907F9F"/>
    <w:rsid w:val="00924C35"/>
    <w:rsid w:val="009278C8"/>
    <w:rsid w:val="00932586"/>
    <w:rsid w:val="00944311"/>
    <w:rsid w:val="00953E22"/>
    <w:rsid w:val="00960045"/>
    <w:rsid w:val="00966488"/>
    <w:rsid w:val="009703FA"/>
    <w:rsid w:val="0097189B"/>
    <w:rsid w:val="00981F03"/>
    <w:rsid w:val="009911D7"/>
    <w:rsid w:val="009C1745"/>
    <w:rsid w:val="009C3A1B"/>
    <w:rsid w:val="009D3CE6"/>
    <w:rsid w:val="009E4558"/>
    <w:rsid w:val="00A311FA"/>
    <w:rsid w:val="00A323AC"/>
    <w:rsid w:val="00A63B8C"/>
    <w:rsid w:val="00A646F2"/>
    <w:rsid w:val="00A67122"/>
    <w:rsid w:val="00A728B8"/>
    <w:rsid w:val="00A8579F"/>
    <w:rsid w:val="00AB73C4"/>
    <w:rsid w:val="00AE1700"/>
    <w:rsid w:val="00AE4CE5"/>
    <w:rsid w:val="00B00114"/>
    <w:rsid w:val="00B02A22"/>
    <w:rsid w:val="00B227EC"/>
    <w:rsid w:val="00B35B5C"/>
    <w:rsid w:val="00B57A8A"/>
    <w:rsid w:val="00B721A5"/>
    <w:rsid w:val="00B77AAB"/>
    <w:rsid w:val="00B865BB"/>
    <w:rsid w:val="00B9168D"/>
    <w:rsid w:val="00BD165F"/>
    <w:rsid w:val="00BE26B6"/>
    <w:rsid w:val="00C015A4"/>
    <w:rsid w:val="00C0216E"/>
    <w:rsid w:val="00C03F03"/>
    <w:rsid w:val="00C23696"/>
    <w:rsid w:val="00C250C1"/>
    <w:rsid w:val="00C276EF"/>
    <w:rsid w:val="00C33843"/>
    <w:rsid w:val="00C46340"/>
    <w:rsid w:val="00C46673"/>
    <w:rsid w:val="00C530AF"/>
    <w:rsid w:val="00C550DA"/>
    <w:rsid w:val="00C6086E"/>
    <w:rsid w:val="00C6708E"/>
    <w:rsid w:val="00C96753"/>
    <w:rsid w:val="00CA02BC"/>
    <w:rsid w:val="00CA5C8C"/>
    <w:rsid w:val="00CB3D35"/>
    <w:rsid w:val="00CC485C"/>
    <w:rsid w:val="00CD68C8"/>
    <w:rsid w:val="00CD77E3"/>
    <w:rsid w:val="00CF26D9"/>
    <w:rsid w:val="00D063EB"/>
    <w:rsid w:val="00D14B0D"/>
    <w:rsid w:val="00D25A0E"/>
    <w:rsid w:val="00D52551"/>
    <w:rsid w:val="00D55A9F"/>
    <w:rsid w:val="00D5718A"/>
    <w:rsid w:val="00D654C3"/>
    <w:rsid w:val="00DA344F"/>
    <w:rsid w:val="00DA7D8A"/>
    <w:rsid w:val="00DC4131"/>
    <w:rsid w:val="00E23D9E"/>
    <w:rsid w:val="00E25EC9"/>
    <w:rsid w:val="00E309BA"/>
    <w:rsid w:val="00E34E1E"/>
    <w:rsid w:val="00E536CA"/>
    <w:rsid w:val="00E56281"/>
    <w:rsid w:val="00E713E4"/>
    <w:rsid w:val="00EA4C4A"/>
    <w:rsid w:val="00EB14E6"/>
    <w:rsid w:val="00EE757E"/>
    <w:rsid w:val="00F10583"/>
    <w:rsid w:val="00F370BC"/>
    <w:rsid w:val="00F52525"/>
    <w:rsid w:val="00F723EF"/>
    <w:rsid w:val="00F76509"/>
    <w:rsid w:val="00FA6AB5"/>
    <w:rsid w:val="00FC7D76"/>
    <w:rsid w:val="00FE4FA1"/>
    <w:rsid w:val="00FE553F"/>
    <w:rsid w:val="00FF4162"/>
    <w:rsid w:val="00FF4C06"/>
    <w:rsid w:val="01880F88"/>
    <w:rsid w:val="02380A7C"/>
    <w:rsid w:val="03D3DADD"/>
    <w:rsid w:val="0660DD80"/>
    <w:rsid w:val="0AD250BE"/>
    <w:rsid w:val="0FC1BA34"/>
    <w:rsid w:val="141664B1"/>
    <w:rsid w:val="1687D77A"/>
    <w:rsid w:val="2418CD31"/>
    <w:rsid w:val="24953A48"/>
    <w:rsid w:val="274C5AA9"/>
    <w:rsid w:val="2AC0764F"/>
    <w:rsid w:val="306F479B"/>
    <w:rsid w:val="311132A1"/>
    <w:rsid w:val="339B7640"/>
    <w:rsid w:val="3B1DEA39"/>
    <w:rsid w:val="42D959D1"/>
    <w:rsid w:val="454A8CBA"/>
    <w:rsid w:val="4A3C5E48"/>
    <w:rsid w:val="4C58CE3B"/>
    <w:rsid w:val="532A5CF0"/>
    <w:rsid w:val="56F8E9DE"/>
    <w:rsid w:val="5701B8F3"/>
    <w:rsid w:val="589D8954"/>
    <w:rsid w:val="5B4D7C33"/>
    <w:rsid w:val="5F4A9E8A"/>
    <w:rsid w:val="66F06EE1"/>
    <w:rsid w:val="6F142CCC"/>
    <w:rsid w:val="6F2ADC28"/>
    <w:rsid w:val="7AE83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EB14A"/>
  <w15:chartTrackingRefBased/>
  <w15:docId w15:val="{99D73E0B-4402-4442-985D-893E965C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696"/>
    <w:pPr>
      <w:ind w:left="720"/>
      <w:contextualSpacing/>
    </w:pPr>
  </w:style>
  <w:style w:type="paragraph" w:customStyle="1" w:styleId="paragraph">
    <w:name w:val="paragraph"/>
    <w:basedOn w:val="Normal"/>
    <w:rsid w:val="000A7A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7A42"/>
  </w:style>
  <w:style w:type="character" w:customStyle="1" w:styleId="eop">
    <w:name w:val="eop"/>
    <w:basedOn w:val="DefaultParagraphFont"/>
    <w:rsid w:val="000A7A42"/>
  </w:style>
  <w:style w:type="paragraph" w:styleId="NormalWeb">
    <w:name w:val="Normal (Web)"/>
    <w:basedOn w:val="Normal"/>
    <w:uiPriority w:val="99"/>
    <w:unhideWhenUsed/>
    <w:rsid w:val="00836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W-Default">
    <w:name w:val="WW-Default"/>
    <w:rsid w:val="004F61B4"/>
    <w:pPr>
      <w:suppressAutoHyphens/>
      <w:spacing w:after="0" w:line="240" w:lineRule="auto"/>
    </w:pPr>
    <w:rPr>
      <w:rFonts w:ascii="Trebuchet MS" w:eastAsia="Times New Roman" w:hAnsi="Trebuchet MS" w:cs="Trebuchet MS"/>
      <w:color w:val="000000"/>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57903">
      <w:bodyDiv w:val="1"/>
      <w:marLeft w:val="0"/>
      <w:marRight w:val="0"/>
      <w:marTop w:val="0"/>
      <w:marBottom w:val="0"/>
      <w:divBdr>
        <w:top w:val="none" w:sz="0" w:space="0" w:color="auto"/>
        <w:left w:val="none" w:sz="0" w:space="0" w:color="auto"/>
        <w:bottom w:val="none" w:sz="0" w:space="0" w:color="auto"/>
        <w:right w:val="none" w:sz="0" w:space="0" w:color="auto"/>
      </w:divBdr>
    </w:div>
    <w:div w:id="526411212">
      <w:bodyDiv w:val="1"/>
      <w:marLeft w:val="0"/>
      <w:marRight w:val="0"/>
      <w:marTop w:val="0"/>
      <w:marBottom w:val="0"/>
      <w:divBdr>
        <w:top w:val="none" w:sz="0" w:space="0" w:color="auto"/>
        <w:left w:val="none" w:sz="0" w:space="0" w:color="auto"/>
        <w:bottom w:val="none" w:sz="0" w:space="0" w:color="auto"/>
        <w:right w:val="none" w:sz="0" w:space="0" w:color="auto"/>
      </w:divBdr>
      <w:divsChild>
        <w:div w:id="2102755011">
          <w:marLeft w:val="547"/>
          <w:marRight w:val="0"/>
          <w:marTop w:val="200"/>
          <w:marBottom w:val="160"/>
          <w:divBdr>
            <w:top w:val="none" w:sz="0" w:space="0" w:color="auto"/>
            <w:left w:val="none" w:sz="0" w:space="0" w:color="auto"/>
            <w:bottom w:val="none" w:sz="0" w:space="0" w:color="auto"/>
            <w:right w:val="none" w:sz="0" w:space="0" w:color="auto"/>
          </w:divBdr>
        </w:div>
      </w:divsChild>
    </w:div>
    <w:div w:id="609168695">
      <w:bodyDiv w:val="1"/>
      <w:marLeft w:val="0"/>
      <w:marRight w:val="0"/>
      <w:marTop w:val="0"/>
      <w:marBottom w:val="0"/>
      <w:divBdr>
        <w:top w:val="none" w:sz="0" w:space="0" w:color="auto"/>
        <w:left w:val="none" w:sz="0" w:space="0" w:color="auto"/>
        <w:bottom w:val="none" w:sz="0" w:space="0" w:color="auto"/>
        <w:right w:val="none" w:sz="0" w:space="0" w:color="auto"/>
      </w:divBdr>
    </w:div>
    <w:div w:id="672881868">
      <w:bodyDiv w:val="1"/>
      <w:marLeft w:val="0"/>
      <w:marRight w:val="0"/>
      <w:marTop w:val="0"/>
      <w:marBottom w:val="0"/>
      <w:divBdr>
        <w:top w:val="none" w:sz="0" w:space="0" w:color="auto"/>
        <w:left w:val="none" w:sz="0" w:space="0" w:color="auto"/>
        <w:bottom w:val="none" w:sz="0" w:space="0" w:color="auto"/>
        <w:right w:val="none" w:sz="0" w:space="0" w:color="auto"/>
      </w:divBdr>
    </w:div>
    <w:div w:id="721368555">
      <w:bodyDiv w:val="1"/>
      <w:marLeft w:val="0"/>
      <w:marRight w:val="0"/>
      <w:marTop w:val="0"/>
      <w:marBottom w:val="0"/>
      <w:divBdr>
        <w:top w:val="none" w:sz="0" w:space="0" w:color="auto"/>
        <w:left w:val="none" w:sz="0" w:space="0" w:color="auto"/>
        <w:bottom w:val="none" w:sz="0" w:space="0" w:color="auto"/>
        <w:right w:val="none" w:sz="0" w:space="0" w:color="auto"/>
      </w:divBdr>
    </w:div>
    <w:div w:id="1234700878">
      <w:bodyDiv w:val="1"/>
      <w:marLeft w:val="0"/>
      <w:marRight w:val="0"/>
      <w:marTop w:val="0"/>
      <w:marBottom w:val="0"/>
      <w:divBdr>
        <w:top w:val="none" w:sz="0" w:space="0" w:color="auto"/>
        <w:left w:val="none" w:sz="0" w:space="0" w:color="auto"/>
        <w:bottom w:val="none" w:sz="0" w:space="0" w:color="auto"/>
        <w:right w:val="none" w:sz="0" w:space="0" w:color="auto"/>
      </w:divBdr>
    </w:div>
    <w:div w:id="1521511737">
      <w:bodyDiv w:val="1"/>
      <w:marLeft w:val="0"/>
      <w:marRight w:val="0"/>
      <w:marTop w:val="0"/>
      <w:marBottom w:val="0"/>
      <w:divBdr>
        <w:top w:val="none" w:sz="0" w:space="0" w:color="auto"/>
        <w:left w:val="none" w:sz="0" w:space="0" w:color="auto"/>
        <w:bottom w:val="none" w:sz="0" w:space="0" w:color="auto"/>
        <w:right w:val="none" w:sz="0" w:space="0" w:color="auto"/>
      </w:divBdr>
      <w:divsChild>
        <w:div w:id="1772168231">
          <w:marLeft w:val="0"/>
          <w:marRight w:val="0"/>
          <w:marTop w:val="0"/>
          <w:marBottom w:val="0"/>
          <w:divBdr>
            <w:top w:val="none" w:sz="0" w:space="0" w:color="auto"/>
            <w:left w:val="none" w:sz="0" w:space="0" w:color="auto"/>
            <w:bottom w:val="none" w:sz="0" w:space="0" w:color="auto"/>
            <w:right w:val="none" w:sz="0" w:space="0" w:color="auto"/>
          </w:divBdr>
        </w:div>
        <w:div w:id="217976823">
          <w:marLeft w:val="0"/>
          <w:marRight w:val="0"/>
          <w:marTop w:val="0"/>
          <w:marBottom w:val="0"/>
          <w:divBdr>
            <w:top w:val="none" w:sz="0" w:space="0" w:color="auto"/>
            <w:left w:val="none" w:sz="0" w:space="0" w:color="auto"/>
            <w:bottom w:val="none" w:sz="0" w:space="0" w:color="auto"/>
            <w:right w:val="none" w:sz="0" w:space="0" w:color="auto"/>
          </w:divBdr>
        </w:div>
        <w:div w:id="2093773788">
          <w:marLeft w:val="0"/>
          <w:marRight w:val="0"/>
          <w:marTop w:val="0"/>
          <w:marBottom w:val="0"/>
          <w:divBdr>
            <w:top w:val="none" w:sz="0" w:space="0" w:color="auto"/>
            <w:left w:val="none" w:sz="0" w:space="0" w:color="auto"/>
            <w:bottom w:val="none" w:sz="0" w:space="0" w:color="auto"/>
            <w:right w:val="none" w:sz="0" w:space="0" w:color="auto"/>
          </w:divBdr>
        </w:div>
      </w:divsChild>
    </w:div>
    <w:div w:id="1597059913">
      <w:bodyDiv w:val="1"/>
      <w:marLeft w:val="0"/>
      <w:marRight w:val="0"/>
      <w:marTop w:val="0"/>
      <w:marBottom w:val="0"/>
      <w:divBdr>
        <w:top w:val="none" w:sz="0" w:space="0" w:color="auto"/>
        <w:left w:val="none" w:sz="0" w:space="0" w:color="auto"/>
        <w:bottom w:val="none" w:sz="0" w:space="0" w:color="auto"/>
        <w:right w:val="none" w:sz="0" w:space="0" w:color="auto"/>
      </w:divBdr>
    </w:div>
    <w:div w:id="1860266742">
      <w:bodyDiv w:val="1"/>
      <w:marLeft w:val="0"/>
      <w:marRight w:val="0"/>
      <w:marTop w:val="0"/>
      <w:marBottom w:val="0"/>
      <w:divBdr>
        <w:top w:val="none" w:sz="0" w:space="0" w:color="auto"/>
        <w:left w:val="none" w:sz="0" w:space="0" w:color="auto"/>
        <w:bottom w:val="none" w:sz="0" w:space="0" w:color="auto"/>
        <w:right w:val="none" w:sz="0" w:space="0" w:color="auto"/>
      </w:divBdr>
    </w:div>
    <w:div w:id="189681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01C0D6DF69034186BB3E2ED2BD347A" ma:contentTypeVersion="19" ma:contentTypeDescription="Create a new document." ma:contentTypeScope="" ma:versionID="112ffd9cc47c43903c1a08a51bbf6cfc">
  <xsd:schema xmlns:xsd="http://www.w3.org/2001/XMLSchema" xmlns:xs="http://www.w3.org/2001/XMLSchema" xmlns:p="http://schemas.microsoft.com/office/2006/metadata/properties" xmlns:ns2="cbc31723-9663-4450-b82b-02bccc59e394" xmlns:ns3="5936b57e-eb57-47a0-92ce-a9318d24d48a" targetNamespace="http://schemas.microsoft.com/office/2006/metadata/properties" ma:root="true" ma:fieldsID="f12a5bbaaa6df95338bc9d2621033508" ns2:_="" ns3:_="">
    <xsd:import namespace="cbc31723-9663-4450-b82b-02bccc59e394"/>
    <xsd:import namespace="5936b57e-eb57-47a0-92ce-a9318d24d4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31723-9663-4450-b82b-02bccc59e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36b57e-eb57-47a0-92ce-a9318d24d4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7b9335-eb7e-4d99-b0d9-29232807aed5}" ma:internalName="TaxCatchAll" ma:showField="CatchAllData" ma:web="5936b57e-eb57-47a0-92ce-a9318d24d4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c31723-9663-4450-b82b-02bccc59e394">
      <Terms xmlns="http://schemas.microsoft.com/office/infopath/2007/PartnerControls"/>
    </lcf76f155ced4ddcb4097134ff3c332f>
    <TaxCatchAll xmlns="5936b57e-eb57-47a0-92ce-a9318d24d48a" xsi:nil="true"/>
  </documentManagement>
</p:properties>
</file>

<file path=customXml/itemProps1.xml><?xml version="1.0" encoding="utf-8"?>
<ds:datastoreItem xmlns:ds="http://schemas.openxmlformats.org/officeDocument/2006/customXml" ds:itemID="{15F96821-7CAC-4F1B-8EC4-B105103D7DD8}">
  <ds:schemaRefs>
    <ds:schemaRef ds:uri="http://schemas.openxmlformats.org/officeDocument/2006/bibliography"/>
  </ds:schemaRefs>
</ds:datastoreItem>
</file>

<file path=customXml/itemProps2.xml><?xml version="1.0" encoding="utf-8"?>
<ds:datastoreItem xmlns:ds="http://schemas.openxmlformats.org/officeDocument/2006/customXml" ds:itemID="{AEF913BA-E264-4A24-9D55-45CFFBEFDF07}">
  <ds:schemaRefs>
    <ds:schemaRef ds:uri="http://schemas.microsoft.com/sharepoint/v3/contenttype/forms"/>
  </ds:schemaRefs>
</ds:datastoreItem>
</file>

<file path=customXml/itemProps3.xml><?xml version="1.0" encoding="utf-8"?>
<ds:datastoreItem xmlns:ds="http://schemas.openxmlformats.org/officeDocument/2006/customXml" ds:itemID="{8D9B3F41-5D88-498D-9986-C31AFB820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31723-9663-4450-b82b-02bccc59e394"/>
    <ds:schemaRef ds:uri="5936b57e-eb57-47a0-92ce-a9318d24d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8703A1-E123-49E5-9FE1-B22B86AF0E5B}">
  <ds:schemaRefs>
    <ds:schemaRef ds:uri="http://schemas.microsoft.com/office/2006/metadata/properties"/>
    <ds:schemaRef ds:uri="http://schemas.microsoft.com/office/infopath/2007/PartnerControls"/>
    <ds:schemaRef ds:uri="cbc31723-9663-4450-b82b-02bccc59e394"/>
    <ds:schemaRef ds:uri="5936b57e-eb57-47a0-92ce-a9318d24d48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1530</Words>
  <Characters>8725</Characters>
  <Application>Microsoft Office Word</Application>
  <DocSecurity>0</DocSecurity>
  <Lines>72</Lines>
  <Paragraphs>20</Paragraphs>
  <ScaleCrop>false</ScaleCrop>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Dowse</dc:creator>
  <cp:keywords/>
  <dc:description/>
  <cp:lastModifiedBy>Daisy Goodman</cp:lastModifiedBy>
  <cp:revision>2</cp:revision>
  <cp:lastPrinted>2024-10-16T13:14:00Z</cp:lastPrinted>
  <dcterms:created xsi:type="dcterms:W3CDTF">2026-06-17T13:08:00Z</dcterms:created>
  <dcterms:modified xsi:type="dcterms:W3CDTF">2026-06-17T13:08:00Z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0x0101005801C0D6DF69034186BB3E2ED2BD347A</vt:lpwstr>
  </property>
  <property fmtid="{D5CDD505-2E9C-101B-9397-08002B2CF9AE}" pid="3" name="MediaServiceImageTags">
    <vt:lpwstr/>
  </property>
</Properties>
</file>