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ormalTable1"/>
        <w:tblpPr w:leftFromText="180" w:rightFromText="180" w:vertAnchor="text" w:horzAnchor="margin" w:tblpY="-286"/>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365"/>
        <w:gridCol w:w="4651"/>
      </w:tblGrid>
      <w:tr w:rsidR="00D97E9B" w14:paraId="5DAF4A28" w14:textId="77777777" w:rsidTr="00D97E9B">
        <w:tc>
          <w:tcPr>
            <w:tcW w:w="4365" w:type="dxa"/>
          </w:tcPr>
          <w:p w14:paraId="56FBAE54" w14:textId="2D131483" w:rsidR="00D97E9B" w:rsidRDefault="00D97E9B" w:rsidP="00D97E9B">
            <w:pPr>
              <w:pStyle w:val="Normal1"/>
              <w:rPr>
                <w:b/>
                <w:bCs/>
              </w:rPr>
            </w:pPr>
            <w:r w:rsidRPr="33C4E2AB">
              <w:rPr>
                <w:b/>
                <w:bCs/>
              </w:rPr>
              <w:t>Name</w:t>
            </w:r>
            <w:r w:rsidR="00E5391C">
              <w:rPr>
                <w:b/>
                <w:bCs/>
              </w:rPr>
              <w:t xml:space="preserve"> Sue Harrison </w:t>
            </w:r>
          </w:p>
          <w:p w14:paraId="105BB21F" w14:textId="77777777" w:rsidR="00D97E9B" w:rsidRDefault="00D97E9B" w:rsidP="00D97E9B">
            <w:pPr>
              <w:pStyle w:val="Normal1"/>
              <w:rPr>
                <w:b/>
                <w:bCs/>
              </w:rPr>
            </w:pPr>
          </w:p>
        </w:tc>
        <w:tc>
          <w:tcPr>
            <w:tcW w:w="4651" w:type="dxa"/>
          </w:tcPr>
          <w:p w14:paraId="28CD0E6E" w14:textId="3A71F098" w:rsidR="00D97E9B" w:rsidRDefault="00D97E9B" w:rsidP="00D97E9B">
            <w:pPr>
              <w:pStyle w:val="Normal1"/>
            </w:pPr>
            <w:r w:rsidRPr="630D5477">
              <w:rPr>
                <w:b/>
                <w:bCs/>
              </w:rPr>
              <w:t xml:space="preserve">Date/s:  </w:t>
            </w:r>
            <w:r w:rsidR="00E5391C">
              <w:rPr>
                <w:b/>
                <w:bCs/>
              </w:rPr>
              <w:t>27/1/25</w:t>
            </w:r>
          </w:p>
        </w:tc>
      </w:tr>
      <w:tr w:rsidR="00D97E9B" w14:paraId="42EAD4AB" w14:textId="77777777" w:rsidTr="00D97E9B">
        <w:tc>
          <w:tcPr>
            <w:tcW w:w="4365" w:type="dxa"/>
          </w:tcPr>
          <w:p w14:paraId="28BCC337" w14:textId="57FB28F6" w:rsidR="00D97E9B" w:rsidRDefault="00D97E9B" w:rsidP="00D97E9B">
            <w:pPr>
              <w:pStyle w:val="heading51"/>
              <w:jc w:val="left"/>
            </w:pPr>
            <w:r>
              <w:t>Focus of visit</w:t>
            </w:r>
            <w:r w:rsidR="00E5391C">
              <w:t xml:space="preserve"> </w:t>
            </w:r>
            <w:r w:rsidR="0077523D">
              <w:t>Safeguarding</w:t>
            </w:r>
            <w:r w:rsidR="00E5391C">
              <w:t xml:space="preserve"> </w:t>
            </w:r>
          </w:p>
          <w:p w14:paraId="6C99D0EC" w14:textId="77777777" w:rsidR="00D97E9B" w:rsidRDefault="00D97E9B" w:rsidP="00D97E9B">
            <w:pPr>
              <w:pStyle w:val="Normal1"/>
              <w:numPr>
                <w:ilvl w:val="0"/>
                <w:numId w:val="1"/>
              </w:numPr>
            </w:pPr>
          </w:p>
        </w:tc>
        <w:tc>
          <w:tcPr>
            <w:tcW w:w="4651" w:type="dxa"/>
          </w:tcPr>
          <w:p w14:paraId="63F0D38F" w14:textId="4AE601AE" w:rsidR="00D97E9B" w:rsidRDefault="00D97E9B" w:rsidP="00D97E9B">
            <w:pPr>
              <w:pStyle w:val="heading51"/>
              <w:jc w:val="left"/>
            </w:pPr>
            <w:r>
              <w:t>Classes/staff visited:</w:t>
            </w:r>
            <w:r w:rsidR="00E5391C">
              <w:t xml:space="preserve"> playground / Y1</w:t>
            </w:r>
          </w:p>
          <w:p w14:paraId="28F10F75" w14:textId="77777777" w:rsidR="00D97E9B" w:rsidRDefault="00D97E9B" w:rsidP="00D97E9B">
            <w:pPr>
              <w:pStyle w:val="Normal1"/>
              <w:rPr>
                <w:sz w:val="22"/>
                <w:szCs w:val="22"/>
              </w:rPr>
            </w:pPr>
          </w:p>
        </w:tc>
      </w:tr>
      <w:tr w:rsidR="00D97E9B" w14:paraId="13A7BD78" w14:textId="77777777" w:rsidTr="00D97E9B">
        <w:tc>
          <w:tcPr>
            <w:tcW w:w="9016" w:type="dxa"/>
            <w:gridSpan w:val="2"/>
          </w:tcPr>
          <w:p w14:paraId="45ED83CE" w14:textId="77777777" w:rsidR="00D97E9B" w:rsidRDefault="00D97E9B" w:rsidP="00D97E9B">
            <w:pPr>
              <w:pStyle w:val="Normal1"/>
            </w:pPr>
            <w:r w:rsidRPr="630D5477">
              <w:rPr>
                <w:b/>
                <w:bCs/>
              </w:rPr>
              <w:t>Summary of activities e.g. talking to staff and pupils, looking at resources, had lunch etc</w:t>
            </w:r>
            <w:r>
              <w:t>.</w:t>
            </w:r>
          </w:p>
          <w:p w14:paraId="1B476B50" w14:textId="2B41ACC8" w:rsidR="00E5391C" w:rsidRDefault="00E5391C" w:rsidP="00D97E9B">
            <w:pPr>
              <w:pStyle w:val="Normal1"/>
            </w:pPr>
            <w:r>
              <w:t>Talked to pupils of all ages during a playtime regarding safeguarding.</w:t>
            </w:r>
          </w:p>
          <w:p w14:paraId="189A7003" w14:textId="3FF37057" w:rsidR="00E5391C" w:rsidRDefault="00E5391C" w:rsidP="00D97E9B">
            <w:pPr>
              <w:pStyle w:val="Normal1"/>
            </w:pPr>
            <w:r>
              <w:t xml:space="preserve">Spoke to </w:t>
            </w:r>
            <w:r w:rsidR="001E1F13">
              <w:t xml:space="preserve">staff on the playground and Y1 </w:t>
            </w:r>
            <w:r>
              <w:t>TA and Y1 teacher.</w:t>
            </w:r>
          </w:p>
          <w:p w14:paraId="34EAE619" w14:textId="57CD2A6F" w:rsidR="00B35A91" w:rsidRPr="630D5477" w:rsidRDefault="00B35A91" w:rsidP="00D97E9B">
            <w:pPr>
              <w:pStyle w:val="Normal1"/>
            </w:pPr>
            <w:r>
              <w:t>Group discussion with other governors and headteacher</w:t>
            </w:r>
          </w:p>
          <w:p w14:paraId="43E64DF4" w14:textId="77777777" w:rsidR="00D97E9B" w:rsidRDefault="00D97E9B" w:rsidP="00D97E9B">
            <w:pPr>
              <w:pStyle w:val="Normal1"/>
            </w:pPr>
            <w:r w:rsidRPr="630D5477">
              <w:t>.</w:t>
            </w:r>
          </w:p>
          <w:p w14:paraId="7549547E" w14:textId="77777777" w:rsidR="00D97E9B" w:rsidRDefault="00D97E9B" w:rsidP="00D97E9B">
            <w:pPr>
              <w:pStyle w:val="Normal1"/>
            </w:pPr>
          </w:p>
          <w:p w14:paraId="193B5139" w14:textId="77777777" w:rsidR="00D97E9B" w:rsidRDefault="00D97E9B" w:rsidP="00D97E9B">
            <w:pPr>
              <w:pStyle w:val="Normal1"/>
            </w:pPr>
          </w:p>
        </w:tc>
      </w:tr>
      <w:tr w:rsidR="00D97E9B" w14:paraId="310B43D1" w14:textId="77777777" w:rsidTr="00D97E9B">
        <w:tc>
          <w:tcPr>
            <w:tcW w:w="4365" w:type="dxa"/>
          </w:tcPr>
          <w:p w14:paraId="251C5C31" w14:textId="77777777" w:rsidR="00D97E9B" w:rsidRDefault="00D97E9B" w:rsidP="00D97E9B">
            <w:pPr>
              <w:pStyle w:val="heading41"/>
              <w:jc w:val="center"/>
            </w:pPr>
            <w:r>
              <w:t>What have I learned as a result of my visit?</w:t>
            </w:r>
          </w:p>
          <w:p w14:paraId="210D87ED" w14:textId="67538F81" w:rsidR="00255444" w:rsidRPr="00255444" w:rsidRDefault="00E5391C" w:rsidP="00255444">
            <w:pPr>
              <w:pStyle w:val="Normal1"/>
              <w:numPr>
                <w:ilvl w:val="0"/>
                <w:numId w:val="2"/>
              </w:numPr>
              <w:rPr>
                <w:lang w:val="en-US"/>
              </w:rPr>
            </w:pPr>
            <w:r>
              <w:rPr>
                <w:lang w:val="en-US"/>
              </w:rPr>
              <w:t>All children felt safe</w:t>
            </w:r>
            <w:r w:rsidR="00255444">
              <w:rPr>
                <w:lang w:val="en-US"/>
              </w:rPr>
              <w:t xml:space="preserve"> and are happy in school</w:t>
            </w:r>
          </w:p>
          <w:p w14:paraId="04242E6C" w14:textId="77777777" w:rsidR="00E5391C" w:rsidRPr="00E5391C" w:rsidRDefault="00E5391C" w:rsidP="00E5391C">
            <w:pPr>
              <w:pStyle w:val="Normal1"/>
              <w:numPr>
                <w:ilvl w:val="0"/>
                <w:numId w:val="2"/>
              </w:numPr>
              <w:rPr>
                <w:lang w:val="en-US"/>
              </w:rPr>
            </w:pPr>
            <w:r>
              <w:rPr>
                <w:lang w:val="en-US"/>
              </w:rPr>
              <w:t>They had a good understanding of who to go to and what to do if they felt unsafe or unhappy.</w:t>
            </w:r>
          </w:p>
          <w:p w14:paraId="26A9BCFF" w14:textId="4B376E4E" w:rsidR="00D97E9B" w:rsidRPr="00255444" w:rsidRDefault="00255444" w:rsidP="00D97E9B">
            <w:pPr>
              <w:pStyle w:val="Normal1"/>
              <w:numPr>
                <w:ilvl w:val="0"/>
                <w:numId w:val="2"/>
              </w:numPr>
              <w:rPr>
                <w:lang w:val="en-US"/>
              </w:rPr>
            </w:pPr>
            <w:r>
              <w:rPr>
                <w:lang w:val="en-US"/>
              </w:rPr>
              <w:t>Staff</w:t>
            </w:r>
            <w:r w:rsidR="00E5391C">
              <w:rPr>
                <w:lang w:val="en-US"/>
              </w:rPr>
              <w:t xml:space="preserve"> </w:t>
            </w:r>
            <w:r>
              <w:rPr>
                <w:lang w:val="en-US"/>
              </w:rPr>
              <w:t>have a good awareness</w:t>
            </w:r>
            <w:r w:rsidR="00E5391C">
              <w:rPr>
                <w:lang w:val="en-US"/>
              </w:rPr>
              <w:t xml:space="preserve"> of all safeguarding </w:t>
            </w:r>
            <w:r w:rsidR="00E5391C">
              <w:t>procedu</w:t>
            </w:r>
            <w:r>
              <w:t>res</w:t>
            </w:r>
            <w:r w:rsidR="0077523D">
              <w:t>.</w:t>
            </w:r>
          </w:p>
          <w:p w14:paraId="6B6CD93F" w14:textId="0430596A" w:rsidR="00255444" w:rsidRPr="00255444" w:rsidRDefault="00255444" w:rsidP="00D97E9B">
            <w:pPr>
              <w:pStyle w:val="Normal1"/>
              <w:numPr>
                <w:ilvl w:val="0"/>
                <w:numId w:val="2"/>
              </w:numPr>
              <w:rPr>
                <w:lang w:val="en-US"/>
              </w:rPr>
            </w:pPr>
            <w:r>
              <w:t xml:space="preserve">Staff are confident to challenge and take action to safeguard the children in their care. </w:t>
            </w:r>
          </w:p>
          <w:p w14:paraId="64792DFB" w14:textId="0467511D" w:rsidR="00255444" w:rsidRPr="00B35A91" w:rsidRDefault="00255444" w:rsidP="00D97E9B">
            <w:pPr>
              <w:pStyle w:val="Normal1"/>
              <w:numPr>
                <w:ilvl w:val="0"/>
                <w:numId w:val="2"/>
              </w:numPr>
              <w:rPr>
                <w:lang w:val="en-US"/>
              </w:rPr>
            </w:pPr>
            <w:r>
              <w:t xml:space="preserve">Staff are </w:t>
            </w:r>
            <w:r w:rsidR="00B35A91">
              <w:t>aware</w:t>
            </w:r>
            <w:r>
              <w:t xml:space="preserve"> of inappropriate online</w:t>
            </w:r>
            <w:r w:rsidR="00B35A91">
              <w:t xml:space="preserve"> issues </w:t>
            </w:r>
            <w:r>
              <w:t>outside</w:t>
            </w:r>
            <w:r w:rsidR="00B35A91">
              <w:t xml:space="preserve"> of</w:t>
            </w:r>
            <w:r>
              <w:t xml:space="preserve"> schoo</w:t>
            </w:r>
            <w:r w:rsidR="00B35A91">
              <w:t xml:space="preserve">l and the importance of supporting any safeguarding concerns to help children to use the internet safely. </w:t>
            </w:r>
          </w:p>
          <w:p w14:paraId="33B82647" w14:textId="77777777" w:rsidR="00B35A91" w:rsidRPr="00E5391C" w:rsidRDefault="00B35A91" w:rsidP="00D97E9B">
            <w:pPr>
              <w:pStyle w:val="Normal1"/>
              <w:numPr>
                <w:ilvl w:val="0"/>
                <w:numId w:val="2"/>
              </w:numPr>
              <w:rPr>
                <w:lang w:val="en-US"/>
              </w:rPr>
            </w:pPr>
          </w:p>
          <w:p w14:paraId="58C43F1A" w14:textId="77777777" w:rsidR="00D97E9B" w:rsidRDefault="00D97E9B" w:rsidP="00D97E9B">
            <w:pPr>
              <w:pStyle w:val="Normal1"/>
            </w:pPr>
          </w:p>
          <w:p w14:paraId="7BB5B8AF" w14:textId="77777777" w:rsidR="00D97E9B" w:rsidRDefault="00D97E9B" w:rsidP="00D97E9B">
            <w:pPr>
              <w:pStyle w:val="Normal1"/>
            </w:pPr>
          </w:p>
          <w:p w14:paraId="057B1587" w14:textId="77777777" w:rsidR="00D97E9B" w:rsidRDefault="00D97E9B" w:rsidP="00D97E9B">
            <w:pPr>
              <w:pStyle w:val="Normal1"/>
            </w:pPr>
          </w:p>
        </w:tc>
        <w:tc>
          <w:tcPr>
            <w:tcW w:w="4651" w:type="dxa"/>
          </w:tcPr>
          <w:p w14:paraId="5DF58A92" w14:textId="77777777" w:rsidR="00D97E9B" w:rsidRDefault="00D97E9B" w:rsidP="00D97E9B">
            <w:pPr>
              <w:pStyle w:val="heading51"/>
            </w:pPr>
            <w:r>
              <w:t>Positive comments about the visit</w:t>
            </w:r>
          </w:p>
          <w:p w14:paraId="2FD1FB86" w14:textId="77777777" w:rsidR="00D97E9B" w:rsidRDefault="00D97E9B" w:rsidP="00D97E9B">
            <w:pPr>
              <w:pStyle w:val="Normal1"/>
              <w:pBdr>
                <w:top w:val="nil"/>
                <w:left w:val="nil"/>
                <w:bottom w:val="nil"/>
                <w:right w:val="nil"/>
                <w:between w:val="nil"/>
              </w:pBdr>
            </w:pPr>
          </w:p>
          <w:p w14:paraId="537213D9" w14:textId="77777777" w:rsidR="00D97E9B" w:rsidRDefault="00B35A91" w:rsidP="00D97E9B">
            <w:pPr>
              <w:pStyle w:val="Normal1"/>
              <w:pBdr>
                <w:top w:val="nil"/>
                <w:left w:val="nil"/>
                <w:bottom w:val="nil"/>
                <w:right w:val="nil"/>
                <w:between w:val="nil"/>
              </w:pBdr>
            </w:pPr>
            <w:r>
              <w:t>Children across all age groups were confident and happy to speak.</w:t>
            </w:r>
          </w:p>
          <w:p w14:paraId="0489DFF9" w14:textId="77777777" w:rsidR="00B35A91" w:rsidRDefault="00B35A91" w:rsidP="00D97E9B">
            <w:pPr>
              <w:pStyle w:val="Normal1"/>
              <w:pBdr>
                <w:top w:val="nil"/>
                <w:left w:val="nil"/>
                <w:bottom w:val="nil"/>
                <w:right w:val="nil"/>
                <w:between w:val="nil"/>
              </w:pBdr>
            </w:pPr>
            <w:r>
              <w:t xml:space="preserve">It was lovely to hear how they felt safe in school and in the playground and could speak positively about the staff they would reach out to if they had any concerns.  </w:t>
            </w:r>
          </w:p>
          <w:p w14:paraId="5A3958B8" w14:textId="77777777" w:rsidR="001E1F13" w:rsidRDefault="001E1F13" w:rsidP="00D97E9B">
            <w:pPr>
              <w:pStyle w:val="Normal1"/>
              <w:pBdr>
                <w:top w:val="nil"/>
                <w:left w:val="nil"/>
                <w:bottom w:val="nil"/>
                <w:right w:val="nil"/>
                <w:between w:val="nil"/>
              </w:pBdr>
            </w:pPr>
            <w:r>
              <w:t xml:space="preserve">The staff I spoke to were clear on how they would use the policies and procedures if ever faced with a safeguarding concern. </w:t>
            </w:r>
          </w:p>
          <w:p w14:paraId="75019A77" w14:textId="77777777" w:rsidR="001E1F13" w:rsidRDefault="001E1F13" w:rsidP="00D97E9B">
            <w:pPr>
              <w:pStyle w:val="Normal1"/>
              <w:pBdr>
                <w:top w:val="nil"/>
                <w:left w:val="nil"/>
                <w:bottom w:val="nil"/>
                <w:right w:val="nil"/>
                <w:between w:val="nil"/>
              </w:pBdr>
            </w:pPr>
            <w:r>
              <w:t xml:space="preserve">I was able to have a frank and interesting conversation about the problems of the use of mobile and smart technology outside the school and that support has to be on-going. </w:t>
            </w:r>
          </w:p>
          <w:p w14:paraId="5DAACDD5" w14:textId="77777777" w:rsidR="00E8011D" w:rsidRDefault="001E1F13" w:rsidP="00E8011D">
            <w:pPr>
              <w:pStyle w:val="Normal1"/>
              <w:rPr>
                <w:b/>
              </w:rPr>
            </w:pPr>
            <w:r>
              <w:t xml:space="preserve">Our discussion as governors was positive in that staff and children have a good understanding of the robust safeguarding procedures </w:t>
            </w:r>
            <w:r w:rsidR="00E8011D">
              <w:t xml:space="preserve">in place and the importance of renewing the policy annually to ensure everyone is kept up to date. </w:t>
            </w:r>
            <w:r w:rsidR="00E8011D">
              <w:rPr>
                <w:b/>
              </w:rPr>
              <w:t xml:space="preserve"> </w:t>
            </w:r>
          </w:p>
          <w:p w14:paraId="570DAF6E" w14:textId="7A84F44E" w:rsidR="00E8011D" w:rsidRPr="00E8011D" w:rsidRDefault="00E8011D" w:rsidP="00E8011D">
            <w:pPr>
              <w:pStyle w:val="Normal1"/>
              <w:rPr>
                <w:bCs/>
              </w:rPr>
            </w:pPr>
            <w:r>
              <w:rPr>
                <w:bCs/>
              </w:rPr>
              <w:t>The issues</w:t>
            </w:r>
            <w:r w:rsidRPr="00E8011D">
              <w:rPr>
                <w:bCs/>
              </w:rPr>
              <w:t xml:space="preserve"> monitoring the use of technology at home </w:t>
            </w:r>
            <w:r>
              <w:rPr>
                <w:bCs/>
              </w:rPr>
              <w:t xml:space="preserve">was discussed </w:t>
            </w:r>
            <w:r w:rsidRPr="00E8011D">
              <w:rPr>
                <w:bCs/>
              </w:rPr>
              <w:t xml:space="preserve">and the difficulty of not </w:t>
            </w:r>
            <w:r>
              <w:rPr>
                <w:bCs/>
              </w:rPr>
              <w:t xml:space="preserve">wanting to </w:t>
            </w:r>
            <w:r w:rsidRPr="00E8011D">
              <w:rPr>
                <w:bCs/>
              </w:rPr>
              <w:t>com</w:t>
            </w:r>
            <w:r>
              <w:rPr>
                <w:bCs/>
              </w:rPr>
              <w:t>e</w:t>
            </w:r>
            <w:r w:rsidRPr="00E8011D">
              <w:rPr>
                <w:bCs/>
              </w:rPr>
              <w:t xml:space="preserve"> over as dictatorial at the same time keeping the pupils of Austhorpe safe. The headteacher regularly informs </w:t>
            </w:r>
            <w:r>
              <w:rPr>
                <w:bCs/>
              </w:rPr>
              <w:t>parents of how to keep children safe online and will always follow the safeguarding guidelines</w:t>
            </w:r>
            <w:r w:rsidR="0077523D">
              <w:rPr>
                <w:bCs/>
              </w:rPr>
              <w:t xml:space="preserve"> as necessary</w:t>
            </w:r>
            <w:r>
              <w:rPr>
                <w:bCs/>
              </w:rPr>
              <w:t xml:space="preserve">. </w:t>
            </w:r>
            <w:r w:rsidR="0077523D">
              <w:rPr>
                <w:bCs/>
              </w:rPr>
              <w:t>Some p</w:t>
            </w:r>
            <w:r>
              <w:rPr>
                <w:bCs/>
              </w:rPr>
              <w:t xml:space="preserve">hones are </w:t>
            </w:r>
            <w:r w:rsidR="0077523D">
              <w:rPr>
                <w:bCs/>
              </w:rPr>
              <w:t xml:space="preserve">brought into school but they are </w:t>
            </w:r>
            <w:r>
              <w:rPr>
                <w:bCs/>
              </w:rPr>
              <w:t xml:space="preserve">collected </w:t>
            </w:r>
            <w:r w:rsidR="0077523D">
              <w:rPr>
                <w:bCs/>
              </w:rPr>
              <w:t xml:space="preserve">at the </w:t>
            </w:r>
            <w:r w:rsidR="0077523D">
              <w:rPr>
                <w:bCs/>
              </w:rPr>
              <w:lastRenderedPageBreak/>
              <w:t xml:space="preserve">beginning of the day and returned at the end of the day. </w:t>
            </w:r>
          </w:p>
          <w:p w14:paraId="430FFB3C" w14:textId="77777777" w:rsidR="00E8011D" w:rsidRDefault="00E8011D" w:rsidP="00E8011D">
            <w:pPr>
              <w:pStyle w:val="Normal1"/>
              <w:rPr>
                <w:smallCaps/>
              </w:rPr>
            </w:pPr>
          </w:p>
          <w:p w14:paraId="25AB2085" w14:textId="5725F254" w:rsidR="001E1F13" w:rsidRDefault="001E1F13" w:rsidP="00D97E9B">
            <w:pPr>
              <w:pStyle w:val="Normal1"/>
              <w:pBdr>
                <w:top w:val="nil"/>
                <w:left w:val="nil"/>
                <w:bottom w:val="nil"/>
                <w:right w:val="nil"/>
                <w:between w:val="nil"/>
              </w:pBdr>
            </w:pPr>
          </w:p>
        </w:tc>
      </w:tr>
      <w:tr w:rsidR="00D97E9B" w14:paraId="72ACB82F" w14:textId="77777777" w:rsidTr="00D97E9B">
        <w:tc>
          <w:tcPr>
            <w:tcW w:w="9016" w:type="dxa"/>
            <w:gridSpan w:val="2"/>
          </w:tcPr>
          <w:p w14:paraId="79F50C3A" w14:textId="77777777" w:rsidR="0077523D" w:rsidRDefault="00D97E9B" w:rsidP="00D97E9B">
            <w:pPr>
              <w:pStyle w:val="Normal1"/>
              <w:rPr>
                <w:bCs/>
              </w:rPr>
            </w:pPr>
            <w:r w:rsidRPr="0077523D">
              <w:rPr>
                <w:b/>
              </w:rPr>
              <w:lastRenderedPageBreak/>
              <w:t>Aspects I would like clarified/questions that I have:</w:t>
            </w:r>
            <w:r w:rsidRPr="0077523D">
              <w:rPr>
                <w:bCs/>
              </w:rPr>
              <w:t xml:space="preserve"> </w:t>
            </w:r>
            <w:r w:rsidR="0077523D" w:rsidRPr="0077523D">
              <w:rPr>
                <w:bCs/>
              </w:rPr>
              <w:t xml:space="preserve"> </w:t>
            </w:r>
          </w:p>
          <w:p w14:paraId="47D79B51" w14:textId="77777777" w:rsidR="0077523D" w:rsidRDefault="0077523D" w:rsidP="00D97E9B">
            <w:pPr>
              <w:pStyle w:val="Normal1"/>
              <w:rPr>
                <w:bCs/>
              </w:rPr>
            </w:pPr>
          </w:p>
          <w:p w14:paraId="13BF263D" w14:textId="3A8C31F0" w:rsidR="00E8011D" w:rsidRPr="0077523D" w:rsidRDefault="0077523D" w:rsidP="00D97E9B">
            <w:pPr>
              <w:pStyle w:val="Normal1"/>
              <w:rPr>
                <w:bCs/>
              </w:rPr>
            </w:pPr>
            <w:r w:rsidRPr="0077523D">
              <w:rPr>
                <w:bCs/>
              </w:rPr>
              <w:t>How will the school keep on top of the ever-changing technology</w:t>
            </w:r>
            <w:r>
              <w:rPr>
                <w:bCs/>
              </w:rPr>
              <w:t xml:space="preserve"> systems</w:t>
            </w:r>
            <w:r w:rsidRPr="0077523D">
              <w:rPr>
                <w:bCs/>
              </w:rPr>
              <w:t xml:space="preserve"> in order to keep children safe online</w:t>
            </w:r>
            <w:r>
              <w:rPr>
                <w:bCs/>
              </w:rPr>
              <w:t xml:space="preserve"> in school and at home</w:t>
            </w:r>
            <w:r w:rsidRPr="0077523D">
              <w:rPr>
                <w:bCs/>
              </w:rPr>
              <w:t>?</w:t>
            </w:r>
          </w:p>
          <w:p w14:paraId="0D46A4FA" w14:textId="6A33CA82" w:rsidR="00D97E9B" w:rsidRPr="0077523D" w:rsidRDefault="00D97E9B" w:rsidP="00D97E9B">
            <w:pPr>
              <w:pStyle w:val="Normal1"/>
              <w:rPr>
                <w:bCs/>
                <w:smallCaps/>
              </w:rPr>
            </w:pPr>
          </w:p>
          <w:p w14:paraId="5FECC633" w14:textId="6ED8FBC7" w:rsidR="00D97E9B" w:rsidRDefault="00D97E9B" w:rsidP="00D97E9B">
            <w:pPr>
              <w:pStyle w:val="Normal1"/>
              <w:rPr>
                <w:smallCaps/>
              </w:rPr>
            </w:pPr>
          </w:p>
          <w:p w14:paraId="58166422" w14:textId="6E0C5FE3" w:rsidR="00D97E9B" w:rsidRDefault="00D97E9B" w:rsidP="00D97E9B">
            <w:pPr>
              <w:pStyle w:val="Normal1"/>
              <w:rPr>
                <w:smallCaps/>
              </w:rPr>
            </w:pPr>
          </w:p>
          <w:p w14:paraId="6BC78B1D" w14:textId="6130B6EB" w:rsidR="00D97E9B" w:rsidRDefault="00D97E9B" w:rsidP="00D97E9B">
            <w:pPr>
              <w:pStyle w:val="Normal1"/>
              <w:rPr>
                <w:smallCaps/>
              </w:rPr>
            </w:pPr>
          </w:p>
          <w:p w14:paraId="24E6380E" w14:textId="77777777" w:rsidR="00D97E9B" w:rsidRDefault="00D97E9B" w:rsidP="00D97E9B">
            <w:pPr>
              <w:pStyle w:val="Normal1"/>
              <w:rPr>
                <w:smallCaps/>
              </w:rPr>
            </w:pPr>
          </w:p>
          <w:p w14:paraId="0908A93E" w14:textId="77777777" w:rsidR="00D97E9B" w:rsidRDefault="00D97E9B" w:rsidP="00D97E9B">
            <w:pPr>
              <w:pStyle w:val="Normal1"/>
              <w:rPr>
                <w:smallCaps/>
              </w:rPr>
            </w:pPr>
          </w:p>
          <w:p w14:paraId="2C5174FC" w14:textId="77777777" w:rsidR="00D97E9B" w:rsidRDefault="00D97E9B" w:rsidP="00D97E9B">
            <w:pPr>
              <w:pStyle w:val="Normal1"/>
              <w:rPr>
                <w:smallCaps/>
              </w:rPr>
            </w:pPr>
          </w:p>
          <w:p w14:paraId="4C01A9A2" w14:textId="77777777" w:rsidR="00D97E9B" w:rsidRDefault="00D97E9B" w:rsidP="00D97E9B">
            <w:pPr>
              <w:pStyle w:val="Normal1"/>
              <w:rPr>
                <w:smallCaps/>
              </w:rPr>
            </w:pPr>
          </w:p>
          <w:p w14:paraId="76D58DA1" w14:textId="77777777" w:rsidR="00D97E9B" w:rsidRDefault="00D97E9B" w:rsidP="00D97E9B">
            <w:pPr>
              <w:pStyle w:val="Normal1"/>
              <w:rPr>
                <w:smallCaps/>
              </w:rPr>
            </w:pPr>
          </w:p>
          <w:p w14:paraId="79A75B43" w14:textId="77777777" w:rsidR="00D97E9B" w:rsidRDefault="00D97E9B" w:rsidP="00D97E9B">
            <w:pPr>
              <w:pStyle w:val="Normal1"/>
              <w:rPr>
                <w:smallCaps/>
              </w:rPr>
            </w:pPr>
          </w:p>
          <w:p w14:paraId="24650A42" w14:textId="77777777" w:rsidR="00D97E9B" w:rsidRDefault="00D97E9B" w:rsidP="00D97E9B">
            <w:pPr>
              <w:pStyle w:val="Normal1"/>
              <w:rPr>
                <w:smallCaps/>
              </w:rPr>
            </w:pPr>
          </w:p>
          <w:p w14:paraId="534755A0" w14:textId="77777777" w:rsidR="00D97E9B" w:rsidRDefault="00D97E9B" w:rsidP="00D97E9B">
            <w:pPr>
              <w:pStyle w:val="Normal1"/>
            </w:pPr>
          </w:p>
        </w:tc>
      </w:tr>
      <w:tr w:rsidR="00D97E9B" w14:paraId="06E7B215" w14:textId="77777777" w:rsidTr="00D97E9B">
        <w:tc>
          <w:tcPr>
            <w:tcW w:w="9016" w:type="dxa"/>
            <w:gridSpan w:val="2"/>
          </w:tcPr>
          <w:p w14:paraId="6722D3D7" w14:textId="77777777" w:rsidR="00D97E9B" w:rsidRDefault="00D97E9B" w:rsidP="00D97E9B">
            <w:pPr>
              <w:pStyle w:val="Normal1"/>
              <w:rPr>
                <w:b/>
              </w:rPr>
            </w:pPr>
            <w:r>
              <w:rPr>
                <w:b/>
              </w:rPr>
              <w:t>Ideas for future visits:</w:t>
            </w:r>
          </w:p>
          <w:p w14:paraId="31E83A04" w14:textId="40EFD126" w:rsidR="0077523D" w:rsidRPr="0077523D" w:rsidRDefault="0077523D" w:rsidP="00D97E9B">
            <w:pPr>
              <w:pStyle w:val="Normal1"/>
              <w:rPr>
                <w:bCs/>
              </w:rPr>
            </w:pPr>
            <w:r w:rsidRPr="0077523D">
              <w:rPr>
                <w:bCs/>
              </w:rPr>
              <w:t xml:space="preserve">Supporting mental wellbeing in school for staff and pupils. </w:t>
            </w:r>
          </w:p>
          <w:p w14:paraId="3E25C72E" w14:textId="77777777" w:rsidR="00D97E9B" w:rsidRPr="0077523D" w:rsidRDefault="00D97E9B" w:rsidP="00D97E9B">
            <w:pPr>
              <w:pStyle w:val="Normal1"/>
              <w:rPr>
                <w:bCs/>
              </w:rPr>
            </w:pPr>
          </w:p>
          <w:p w14:paraId="4A571504" w14:textId="77777777" w:rsidR="00D97E9B" w:rsidRPr="0077523D" w:rsidRDefault="00D97E9B" w:rsidP="00D97E9B">
            <w:pPr>
              <w:pStyle w:val="Normal1"/>
              <w:rPr>
                <w:bCs/>
              </w:rPr>
            </w:pPr>
          </w:p>
          <w:p w14:paraId="2AE7553A" w14:textId="77777777" w:rsidR="00D97E9B" w:rsidRDefault="00D97E9B" w:rsidP="00D97E9B">
            <w:pPr>
              <w:pStyle w:val="Normal1"/>
            </w:pPr>
          </w:p>
          <w:p w14:paraId="07BD5EBA" w14:textId="77777777" w:rsidR="00D97E9B" w:rsidRDefault="00D97E9B" w:rsidP="00D97E9B">
            <w:pPr>
              <w:pStyle w:val="Normal1"/>
            </w:pPr>
          </w:p>
        </w:tc>
      </w:tr>
      <w:tr w:rsidR="00D97E9B" w14:paraId="76FD726F" w14:textId="77777777" w:rsidTr="00D97E9B">
        <w:tc>
          <w:tcPr>
            <w:tcW w:w="9016" w:type="dxa"/>
            <w:gridSpan w:val="2"/>
          </w:tcPr>
          <w:p w14:paraId="01A77F10" w14:textId="77777777" w:rsidR="00D97E9B" w:rsidRDefault="00D97E9B" w:rsidP="00D97E9B">
            <w:pPr>
              <w:pStyle w:val="Normal1"/>
              <w:rPr>
                <w:b/>
              </w:rPr>
            </w:pPr>
            <w:r>
              <w:rPr>
                <w:b/>
              </w:rPr>
              <w:t>Any other comments:</w:t>
            </w:r>
          </w:p>
          <w:p w14:paraId="11C23B78" w14:textId="77777777" w:rsidR="00D97E9B" w:rsidRDefault="00D97E9B" w:rsidP="00D97E9B">
            <w:pPr>
              <w:pStyle w:val="Normal1"/>
              <w:rPr>
                <w:b/>
              </w:rPr>
            </w:pPr>
          </w:p>
          <w:p w14:paraId="637015FA" w14:textId="26AA36C9" w:rsidR="00D97E9B" w:rsidRDefault="0077523D" w:rsidP="00D97E9B">
            <w:pPr>
              <w:pStyle w:val="Normal1"/>
              <w:rPr>
                <w:b/>
              </w:rPr>
            </w:pPr>
            <w:r>
              <w:rPr>
                <w:b/>
              </w:rPr>
              <w:t>A  very informative day. I have every confidence that the staff are doing everything they can to keep the children of Austhorpe safe and happy in school</w:t>
            </w:r>
            <w:r w:rsidR="008D493F">
              <w:rPr>
                <w:b/>
              </w:rPr>
              <w:t>.  T</w:t>
            </w:r>
            <w:r>
              <w:rPr>
                <w:b/>
              </w:rPr>
              <w:t>he pupils</w:t>
            </w:r>
            <w:r w:rsidR="008D493F">
              <w:rPr>
                <w:b/>
              </w:rPr>
              <w:t xml:space="preserve"> are a delight, they are </w:t>
            </w:r>
            <w:r>
              <w:rPr>
                <w:b/>
              </w:rPr>
              <w:t xml:space="preserve"> honest, eloquent and confident when speaking</w:t>
            </w:r>
            <w:r w:rsidR="008D493F">
              <w:rPr>
                <w:b/>
              </w:rPr>
              <w:t xml:space="preserve">. It was a pleasure to be in school. </w:t>
            </w:r>
          </w:p>
          <w:p w14:paraId="5E0803AE" w14:textId="77777777" w:rsidR="00D97E9B" w:rsidRDefault="00D97E9B" w:rsidP="00D97E9B">
            <w:pPr>
              <w:pStyle w:val="Normal1"/>
              <w:rPr>
                <w:b/>
              </w:rPr>
            </w:pPr>
          </w:p>
          <w:p w14:paraId="1D7A1FCC" w14:textId="77777777" w:rsidR="00D97E9B" w:rsidRDefault="00D97E9B" w:rsidP="00D97E9B">
            <w:pPr>
              <w:pStyle w:val="Normal1"/>
            </w:pPr>
          </w:p>
          <w:p w14:paraId="7122A4AE" w14:textId="77777777" w:rsidR="00D97E9B" w:rsidRDefault="00D97E9B" w:rsidP="00D97E9B">
            <w:pPr>
              <w:pStyle w:val="Normal1"/>
            </w:pPr>
          </w:p>
          <w:p w14:paraId="5914A3AA" w14:textId="2ACD4C74" w:rsidR="00D97E9B" w:rsidRDefault="00D97E9B" w:rsidP="00D97E9B">
            <w:pPr>
              <w:pStyle w:val="heading41"/>
              <w:rPr>
                <w:i/>
              </w:rPr>
            </w:pPr>
            <w:r>
              <w:t xml:space="preserve">Signed: </w:t>
            </w:r>
            <w:r w:rsidR="0077523D" w:rsidRPr="0077523D">
              <w:rPr>
                <w:i/>
                <w:iCs/>
              </w:rPr>
              <w:t>Sue Harrison</w:t>
            </w:r>
            <w:r w:rsidR="0077523D">
              <w:t xml:space="preserve"> </w:t>
            </w:r>
          </w:p>
          <w:p w14:paraId="07D7A5BA" w14:textId="77777777" w:rsidR="00D97E9B" w:rsidRDefault="00D97E9B" w:rsidP="00D97E9B">
            <w:pPr>
              <w:pStyle w:val="Normal1"/>
            </w:pPr>
            <w:r>
              <w:rPr>
                <w:b/>
              </w:rPr>
              <w:t xml:space="preserve">               (Governor)</w:t>
            </w:r>
          </w:p>
        </w:tc>
      </w:tr>
    </w:tbl>
    <w:p w14:paraId="00000001" w14:textId="77777777" w:rsidR="003D7931" w:rsidRDefault="003D7931">
      <w:pPr>
        <w:pStyle w:val="Normal1"/>
        <w:jc w:val="center"/>
      </w:pPr>
    </w:p>
    <w:p w14:paraId="00000002" w14:textId="77777777" w:rsidR="003D7931" w:rsidRDefault="003D7931">
      <w:pPr>
        <w:pStyle w:val="Normal1"/>
        <w:jc w:val="center"/>
      </w:pPr>
    </w:p>
    <w:p w14:paraId="00000003" w14:textId="77777777" w:rsidR="003D7931" w:rsidRDefault="003D7931">
      <w:pPr>
        <w:pStyle w:val="Normal1"/>
        <w:jc w:val="center"/>
      </w:pPr>
    </w:p>
    <w:p w14:paraId="00000004" w14:textId="77777777" w:rsidR="003D7931" w:rsidRDefault="003D7931">
      <w:pPr>
        <w:pStyle w:val="Normal1"/>
        <w:jc w:val="center"/>
      </w:pPr>
      <w:bookmarkStart w:id="0" w:name="_heading=h.gjdgxs" w:colFirst="0" w:colLast="0"/>
      <w:bookmarkEnd w:id="0"/>
    </w:p>
    <w:p w14:paraId="0000006B" w14:textId="77777777" w:rsidR="003D7931" w:rsidRDefault="003D7931">
      <w:pPr>
        <w:pStyle w:val="Normal1"/>
      </w:pPr>
    </w:p>
    <w:sectPr w:rsidR="003D7931">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F928" w14:textId="77777777" w:rsidR="00644AF2" w:rsidRDefault="00523C70">
      <w:r>
        <w:separator/>
      </w:r>
    </w:p>
  </w:endnote>
  <w:endnote w:type="continuationSeparator" w:id="0">
    <w:p w14:paraId="1E1C5385" w14:textId="77777777" w:rsidR="00644AF2" w:rsidRDefault="0052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57E6" w14:textId="77777777" w:rsidR="00644AF2" w:rsidRDefault="00523C70">
      <w:r>
        <w:separator/>
      </w:r>
    </w:p>
  </w:footnote>
  <w:footnote w:type="continuationSeparator" w:id="0">
    <w:p w14:paraId="041E84A6" w14:textId="77777777" w:rsidR="00644AF2" w:rsidRDefault="0052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43A705D9" w:rsidR="003D7931" w:rsidRDefault="00D97E9B" w:rsidP="00D97E9B">
    <w:pPr>
      <w:pStyle w:val="NormalWeb"/>
    </w:pPr>
    <w:r>
      <w:rPr>
        <w:noProof/>
      </w:rPr>
      <mc:AlternateContent>
        <mc:Choice Requires="wps">
          <w:drawing>
            <wp:anchor distT="45720" distB="45720" distL="114300" distR="114300" simplePos="0" relativeHeight="251659264" behindDoc="0" locked="0" layoutInCell="1" allowOverlap="1" wp14:anchorId="799837E9" wp14:editId="1F3FF6DD">
              <wp:simplePos x="0" y="0"/>
              <wp:positionH relativeFrom="column">
                <wp:posOffset>1720850</wp:posOffset>
              </wp:positionH>
              <wp:positionV relativeFrom="paragraph">
                <wp:posOffset>184785</wp:posOffset>
              </wp:positionV>
              <wp:extent cx="3442335" cy="537845"/>
              <wp:effectExtent l="0" t="0" r="2476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537845"/>
                      </a:xfrm>
                      <a:prstGeom prst="rect">
                        <a:avLst/>
                      </a:prstGeom>
                      <a:solidFill>
                        <a:srgbClr val="FFFFFF"/>
                      </a:solidFill>
                      <a:ln w="9525">
                        <a:solidFill>
                          <a:schemeClr val="bg1"/>
                        </a:solidFill>
                        <a:miter lim="800000"/>
                        <a:headEnd/>
                        <a:tailEnd/>
                      </a:ln>
                    </wps:spPr>
                    <wps:txbx>
                      <w:txbxContent>
                        <w:p w14:paraId="07582916" w14:textId="07030432" w:rsidR="00D97E9B" w:rsidRPr="00D97E9B" w:rsidRDefault="00D97E9B" w:rsidP="00D97E9B">
                          <w:pPr>
                            <w:jc w:val="center"/>
                            <w:rPr>
                              <w:b/>
                              <w:sz w:val="32"/>
                              <w:u w:val="single"/>
                            </w:rPr>
                          </w:pPr>
                          <w:r w:rsidRPr="00D97E9B">
                            <w:rPr>
                              <w:b/>
                              <w:sz w:val="32"/>
                              <w:u w:val="single"/>
                            </w:rPr>
                            <w:t>Governor Visit Report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837E9" id="_x0000_t202" coordsize="21600,21600" o:spt="202" path="m,l,21600r21600,l21600,xe">
              <v:stroke joinstyle="miter"/>
              <v:path gradientshapeok="t" o:connecttype="rect"/>
            </v:shapetype>
            <v:shape id="Text Box 2" o:spid="_x0000_s1026" type="#_x0000_t202" style="position:absolute;margin-left:135.5pt;margin-top:14.55pt;width:271.05pt;height:4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" strokecolor="white [3212]">
              <v:textbox>
                <w:txbxContent>
                  <w:p w14:paraId="07582916" w14:textId="07030432" w:rsidR="00D97E9B" w:rsidRPr="00D97E9B" w:rsidRDefault="00D97E9B" w:rsidP="00D97E9B">
                    <w:pPr>
                      <w:jc w:val="center"/>
                      <w:rPr>
                        <w:b/>
                        <w:sz w:val="32"/>
                        <w:u w:val="single"/>
                      </w:rPr>
                    </w:pPr>
                    <w:r w:rsidRPr="00D97E9B">
                      <w:rPr>
                        <w:b/>
                        <w:sz w:val="32"/>
                        <w:u w:val="single"/>
                      </w:rPr>
                      <w:t>Governor Visit Report Form</w:t>
                    </w:r>
                  </w:p>
                </w:txbxContent>
              </v:textbox>
              <w10:wrap type="square"/>
            </v:shape>
          </w:pict>
        </mc:Fallback>
      </mc:AlternateContent>
    </w:r>
    <w:r>
      <w:rPr>
        <w:noProof/>
      </w:rPr>
      <w:drawing>
        <wp:inline distT="0" distB="0" distL="0" distR="0" wp14:anchorId="343330AB" wp14:editId="68B4FAC6">
          <wp:extent cx="946673" cy="946673"/>
          <wp:effectExtent l="0" t="0" r="6350" b="6350"/>
          <wp:docPr id="1" name="Picture 1" descr="C:\Users\lightfoota\Red Kite Learning Trust\APS Office - General\COMMON\LOGO\Logo 2024\AusthorpePrimarySchool-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ghtfoota\Red Kite Learning Trust\APS Office - General\COMMON\LOGO\Logo 2024\AusthorpePrimarySchool-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556" cy="984556"/>
                  </a:xfrm>
                  <a:prstGeom prst="rect">
                    <a:avLst/>
                  </a:prstGeom>
                  <a:noFill/>
                  <a:ln>
                    <a:noFill/>
                  </a:ln>
                </pic:spPr>
              </pic:pic>
            </a:graphicData>
          </a:graphic>
        </wp:inline>
      </w:drawing>
    </w:r>
  </w:p>
  <w:p w14:paraId="0000006D" w14:textId="77777777" w:rsidR="003D7931" w:rsidRDefault="003D7931">
    <w:pPr>
      <w:pStyle w:val="Normal1"/>
      <w:pBdr>
        <w:top w:val="nil"/>
        <w:left w:val="nil"/>
        <w:bottom w:val="nil"/>
        <w:right w:val="nil"/>
        <w:between w:val="nil"/>
      </w:pBdr>
      <w:tabs>
        <w:tab w:val="center" w:pos="4513"/>
        <w:tab w:val="right" w:pos="9026"/>
      </w:tabs>
      <w:rPr>
        <w:rFonts w:eastAsia="Arial" w:cs="Arial"/>
        <w:color w:val="000000"/>
      </w:rPr>
    </w:pPr>
  </w:p>
</w:hdr>
</file>

<file path=word/intelligence2.xml><?xml version="1.0" encoding="utf-8"?>
<int2:intelligence xmlns:int2="http://schemas.microsoft.com/office/intelligence/2020/intelligence" xmlns:oel="http://schemas.microsoft.com/office/2019/extlst">
  <int2:observations>
    <int2:textHash int2:hashCode="ojjcwRVmz8BmB9" int2:id="QJTrRGm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7405"/>
    <w:multiLevelType w:val="multilevel"/>
    <w:tmpl w:val="8C5C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3A3D7A"/>
    <w:multiLevelType w:val="hybridMultilevel"/>
    <w:tmpl w:val="AEAE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104930">
    <w:abstractNumId w:val="0"/>
  </w:num>
  <w:num w:numId="2" w16cid:durableId="3428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31"/>
    <w:rsid w:val="000C5339"/>
    <w:rsid w:val="001E1F13"/>
    <w:rsid w:val="00231ACA"/>
    <w:rsid w:val="00255444"/>
    <w:rsid w:val="003D7931"/>
    <w:rsid w:val="00523C70"/>
    <w:rsid w:val="00644AF2"/>
    <w:rsid w:val="0077523D"/>
    <w:rsid w:val="008D493F"/>
    <w:rsid w:val="0092008C"/>
    <w:rsid w:val="00B35A91"/>
    <w:rsid w:val="00D97E9B"/>
    <w:rsid w:val="00E5391C"/>
    <w:rsid w:val="00E8011D"/>
    <w:rsid w:val="02C2DC1C"/>
    <w:rsid w:val="02C849AB"/>
    <w:rsid w:val="035ABB8C"/>
    <w:rsid w:val="04F68BED"/>
    <w:rsid w:val="05EC81AA"/>
    <w:rsid w:val="0634026C"/>
    <w:rsid w:val="06925C4E"/>
    <w:rsid w:val="06BC104D"/>
    <w:rsid w:val="08A2B747"/>
    <w:rsid w:val="08B5A5DB"/>
    <w:rsid w:val="08E93D34"/>
    <w:rsid w:val="09527AD1"/>
    <w:rsid w:val="0957978C"/>
    <w:rsid w:val="09CD9094"/>
    <w:rsid w:val="09F3B10F"/>
    <w:rsid w:val="0A850D95"/>
    <w:rsid w:val="0B6DBAF7"/>
    <w:rsid w:val="0C6606A2"/>
    <w:rsid w:val="0D019DD2"/>
    <w:rsid w:val="0D098B58"/>
    <w:rsid w:val="0D2B51D1"/>
    <w:rsid w:val="0E65DCB1"/>
    <w:rsid w:val="0E94BBF3"/>
    <w:rsid w:val="0E9D6E33"/>
    <w:rsid w:val="0F39FBCE"/>
    <w:rsid w:val="0F6CDDED"/>
    <w:rsid w:val="0F913126"/>
    <w:rsid w:val="10712C0A"/>
    <w:rsid w:val="10CF9FA4"/>
    <w:rsid w:val="11524D5D"/>
    <w:rsid w:val="12DA29ED"/>
    <w:rsid w:val="136B9EA0"/>
    <w:rsid w:val="1370DF56"/>
    <w:rsid w:val="13F8B721"/>
    <w:rsid w:val="14FB5257"/>
    <w:rsid w:val="161DFBBD"/>
    <w:rsid w:val="16FE0312"/>
    <w:rsid w:val="17B187F4"/>
    <w:rsid w:val="17C83EBF"/>
    <w:rsid w:val="17D4BBC0"/>
    <w:rsid w:val="18445079"/>
    <w:rsid w:val="1889A9EE"/>
    <w:rsid w:val="18DAB189"/>
    <w:rsid w:val="18F3DECD"/>
    <w:rsid w:val="18FF60FE"/>
    <w:rsid w:val="1950F2F9"/>
    <w:rsid w:val="19E020DA"/>
    <w:rsid w:val="1A11C25F"/>
    <w:rsid w:val="1AAE63D9"/>
    <w:rsid w:val="1AF4AD37"/>
    <w:rsid w:val="1B4166EF"/>
    <w:rsid w:val="1B777380"/>
    <w:rsid w:val="1BBF1902"/>
    <w:rsid w:val="1BD8415F"/>
    <w:rsid w:val="1D34AA77"/>
    <w:rsid w:val="1D649976"/>
    <w:rsid w:val="1D869AE7"/>
    <w:rsid w:val="1DAE22AC"/>
    <w:rsid w:val="1EBB7F83"/>
    <w:rsid w:val="1ED07AD8"/>
    <w:rsid w:val="208103E3"/>
    <w:rsid w:val="20B2C98C"/>
    <w:rsid w:val="214B12D7"/>
    <w:rsid w:val="2368FF29"/>
    <w:rsid w:val="249FC275"/>
    <w:rsid w:val="26ACFDA5"/>
    <w:rsid w:val="26C69168"/>
    <w:rsid w:val="273BDC95"/>
    <w:rsid w:val="28DBB2F6"/>
    <w:rsid w:val="28F0D553"/>
    <w:rsid w:val="2C1968DF"/>
    <w:rsid w:val="2E48E637"/>
    <w:rsid w:val="2E4B6C5A"/>
    <w:rsid w:val="2F34BBA4"/>
    <w:rsid w:val="2FD6FB39"/>
    <w:rsid w:val="301A6B54"/>
    <w:rsid w:val="3036E112"/>
    <w:rsid w:val="30C855C5"/>
    <w:rsid w:val="33C4E2AB"/>
    <w:rsid w:val="35163781"/>
    <w:rsid w:val="353634E0"/>
    <w:rsid w:val="35C66FAD"/>
    <w:rsid w:val="361B7F67"/>
    <w:rsid w:val="3656B9A8"/>
    <w:rsid w:val="368FD295"/>
    <w:rsid w:val="37F28A09"/>
    <w:rsid w:val="38EC0501"/>
    <w:rsid w:val="39C86B56"/>
    <w:rsid w:val="3A0E30AE"/>
    <w:rsid w:val="3A8F285B"/>
    <w:rsid w:val="3B2A2ACB"/>
    <w:rsid w:val="3B643BB7"/>
    <w:rsid w:val="3BA23A9E"/>
    <w:rsid w:val="3CC5FB2C"/>
    <w:rsid w:val="3D45D170"/>
    <w:rsid w:val="3D769658"/>
    <w:rsid w:val="3D9C2DD5"/>
    <w:rsid w:val="3DAB0AFF"/>
    <w:rsid w:val="3E26914C"/>
    <w:rsid w:val="3E61CB8D"/>
    <w:rsid w:val="3E9BDC79"/>
    <w:rsid w:val="3EAA2156"/>
    <w:rsid w:val="3ED78EE4"/>
    <w:rsid w:val="3EE1A1D1"/>
    <w:rsid w:val="3FBE34A5"/>
    <w:rsid w:val="4050D537"/>
    <w:rsid w:val="40C85C7A"/>
    <w:rsid w:val="42194293"/>
    <w:rsid w:val="42FA026F"/>
    <w:rsid w:val="436F4D9C"/>
    <w:rsid w:val="44177961"/>
    <w:rsid w:val="450B1DFD"/>
    <w:rsid w:val="462D7629"/>
    <w:rsid w:val="46A6EE5E"/>
    <w:rsid w:val="46AEDBE4"/>
    <w:rsid w:val="46EA015E"/>
    <w:rsid w:val="47479C78"/>
    <w:rsid w:val="4842BEBF"/>
    <w:rsid w:val="48E3F495"/>
    <w:rsid w:val="496516EB"/>
    <w:rsid w:val="4B4D3D09"/>
    <w:rsid w:val="4B682CAB"/>
    <w:rsid w:val="4B824D07"/>
    <w:rsid w:val="4C10233A"/>
    <w:rsid w:val="4CE90D6A"/>
    <w:rsid w:val="4D1E1D68"/>
    <w:rsid w:val="4E368FD0"/>
    <w:rsid w:val="4E7FDCDD"/>
    <w:rsid w:val="4E84DDCB"/>
    <w:rsid w:val="5006CD5F"/>
    <w:rsid w:val="517C8E74"/>
    <w:rsid w:val="530EB417"/>
    <w:rsid w:val="53733E90"/>
    <w:rsid w:val="53CD8277"/>
    <w:rsid w:val="54A5D154"/>
    <w:rsid w:val="553FA28D"/>
    <w:rsid w:val="565ACA12"/>
    <w:rsid w:val="56B2CCD8"/>
    <w:rsid w:val="56BF14DE"/>
    <w:rsid w:val="56FBAD00"/>
    <w:rsid w:val="58096F17"/>
    <w:rsid w:val="59671161"/>
    <w:rsid w:val="59794277"/>
    <w:rsid w:val="59999268"/>
    <w:rsid w:val="59E28014"/>
    <w:rsid w:val="5B1A88E9"/>
    <w:rsid w:val="5B58F69A"/>
    <w:rsid w:val="5BA63CDA"/>
    <w:rsid w:val="5BBF1DCD"/>
    <w:rsid w:val="5CB0E339"/>
    <w:rsid w:val="5E49BB3C"/>
    <w:rsid w:val="60B80900"/>
    <w:rsid w:val="61467C8A"/>
    <w:rsid w:val="61F57F7F"/>
    <w:rsid w:val="62005CD7"/>
    <w:rsid w:val="630D5477"/>
    <w:rsid w:val="63914FE0"/>
    <w:rsid w:val="6482F462"/>
    <w:rsid w:val="65BB8460"/>
    <w:rsid w:val="6697F441"/>
    <w:rsid w:val="674072E1"/>
    <w:rsid w:val="6758A4D2"/>
    <w:rsid w:val="6A009164"/>
    <w:rsid w:val="6BB8793A"/>
    <w:rsid w:val="6BD638C9"/>
    <w:rsid w:val="6C5514B8"/>
    <w:rsid w:val="6CFE8AA5"/>
    <w:rsid w:val="6D7360D6"/>
    <w:rsid w:val="714A6D7E"/>
    <w:rsid w:val="727EF880"/>
    <w:rsid w:val="733E360D"/>
    <w:rsid w:val="73BC417E"/>
    <w:rsid w:val="74AFEDE1"/>
    <w:rsid w:val="75475C04"/>
    <w:rsid w:val="75B69942"/>
    <w:rsid w:val="75DA7CA2"/>
    <w:rsid w:val="75ED2FF4"/>
    <w:rsid w:val="75F3263C"/>
    <w:rsid w:val="76914FAE"/>
    <w:rsid w:val="770AAC0D"/>
    <w:rsid w:val="77455BD4"/>
    <w:rsid w:val="77CBE1D8"/>
    <w:rsid w:val="78E42C49"/>
    <w:rsid w:val="7B599B2E"/>
    <w:rsid w:val="7BDDA795"/>
    <w:rsid w:val="7C8E1824"/>
    <w:rsid w:val="7CEB7A07"/>
    <w:rsid w:val="7E0E00E4"/>
    <w:rsid w:val="7E0FC829"/>
    <w:rsid w:val="7F22E0D1"/>
    <w:rsid w:val="7F7A21B8"/>
    <w:rsid w:val="7FA9D145"/>
    <w:rsid w:val="7FAB988A"/>
    <w:rsid w:val="7FC4C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92B10"/>
  <w15:docId w15:val="{BDE63047-34E5-41B6-9152-5F06A5A7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jc w:val="center"/>
    </w:pPr>
    <w:rPr>
      <w:b/>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pPr>
    <w:rPr>
      <w:b/>
    </w:rPr>
  </w:style>
  <w:style w:type="paragraph" w:customStyle="1" w:styleId="heading50">
    <w:name w:val="heading 50"/>
    <w:basedOn w:val="Normal0"/>
    <w:next w:val="Normal0"/>
    <w:pPr>
      <w:keepNext/>
      <w:jc w:val="center"/>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D1525C"/>
    <w:rPr>
      <w:rFonts w:eastAsia="Times New Roman" w:cs="Times New Roman"/>
    </w:rPr>
  </w:style>
  <w:style w:type="paragraph" w:customStyle="1" w:styleId="heading11">
    <w:name w:val="heading 11"/>
    <w:basedOn w:val="Normal1"/>
    <w:next w:val="Normal1"/>
    <w:link w:val="Heading1Char"/>
    <w:qFormat/>
    <w:rsid w:val="00D1525C"/>
    <w:pPr>
      <w:keepNext/>
      <w:jc w:val="center"/>
      <w:outlineLvl w:val="0"/>
    </w:pPr>
    <w:rPr>
      <w:b/>
      <w:bCs/>
    </w:rPr>
  </w:style>
  <w:style w:type="paragraph" w:customStyle="1" w:styleId="heading41">
    <w:name w:val="heading 41"/>
    <w:basedOn w:val="Normal1"/>
    <w:next w:val="Normal1"/>
    <w:link w:val="Heading4Char"/>
    <w:qFormat/>
    <w:rsid w:val="00D1525C"/>
    <w:pPr>
      <w:keepNext/>
      <w:outlineLvl w:val="3"/>
    </w:pPr>
    <w:rPr>
      <w:b/>
      <w:szCs w:val="20"/>
      <w:lang w:val="en-US"/>
    </w:rPr>
  </w:style>
  <w:style w:type="paragraph" w:customStyle="1" w:styleId="heading51">
    <w:name w:val="heading 51"/>
    <w:basedOn w:val="Normal1"/>
    <w:next w:val="Normal1"/>
    <w:link w:val="Heading5Char"/>
    <w:qFormat/>
    <w:rsid w:val="00D1525C"/>
    <w:pPr>
      <w:keepNext/>
      <w:jc w:val="center"/>
      <w:outlineLvl w:val="4"/>
    </w:pPr>
    <w:rPr>
      <w:b/>
      <w:bCs/>
      <w:szCs w:val="20"/>
      <w:lang w:val="en-US"/>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rsid w:val="00D1525C"/>
    <w:rPr>
      <w:rFonts w:ascii="Arial" w:eastAsia="Times New Roman" w:hAnsi="Arial" w:cs="Times New Roman"/>
      <w:b/>
      <w:bCs/>
      <w:sz w:val="24"/>
      <w:szCs w:val="24"/>
    </w:rPr>
  </w:style>
  <w:style w:type="character" w:customStyle="1" w:styleId="Heading4Char">
    <w:name w:val="Heading 4 Char"/>
    <w:basedOn w:val="DefaultParagraphFont"/>
    <w:link w:val="heading41"/>
    <w:rsid w:val="00D1525C"/>
    <w:rPr>
      <w:rFonts w:ascii="Arial" w:eastAsia="Times New Roman" w:hAnsi="Arial" w:cs="Times New Roman"/>
      <w:b/>
      <w:sz w:val="24"/>
      <w:szCs w:val="20"/>
      <w:lang w:val="en-US"/>
    </w:rPr>
  </w:style>
  <w:style w:type="character" w:customStyle="1" w:styleId="Heading5Char">
    <w:name w:val="Heading 5 Char"/>
    <w:basedOn w:val="DefaultParagraphFont"/>
    <w:link w:val="heading51"/>
    <w:rsid w:val="00D1525C"/>
    <w:rPr>
      <w:rFonts w:ascii="Arial" w:eastAsia="Times New Roman" w:hAnsi="Arial" w:cs="Times New Roman"/>
      <w:b/>
      <w:bCs/>
      <w:sz w:val="24"/>
      <w:szCs w:val="20"/>
      <w:lang w:val="en-US"/>
    </w:rPr>
  </w:style>
  <w:style w:type="paragraph" w:styleId="ListParagraph">
    <w:name w:val="List Paragraph"/>
    <w:basedOn w:val="Normal1"/>
    <w:uiPriority w:val="34"/>
    <w:qFormat/>
    <w:rsid w:val="00D1525C"/>
    <w:pPr>
      <w:ind w:left="720"/>
      <w:contextualSpacing/>
    </w:pPr>
  </w:style>
  <w:style w:type="paragraph" w:styleId="Header">
    <w:name w:val="header"/>
    <w:basedOn w:val="Normal1"/>
    <w:link w:val="HeaderChar"/>
    <w:uiPriority w:val="99"/>
    <w:unhideWhenUsed/>
    <w:rsid w:val="00D1525C"/>
    <w:pPr>
      <w:tabs>
        <w:tab w:val="center" w:pos="4513"/>
        <w:tab w:val="right" w:pos="9026"/>
      </w:tabs>
    </w:pPr>
  </w:style>
  <w:style w:type="character" w:customStyle="1" w:styleId="HeaderChar">
    <w:name w:val="Header Char"/>
    <w:basedOn w:val="DefaultParagraphFont"/>
    <w:link w:val="Header"/>
    <w:uiPriority w:val="99"/>
    <w:rsid w:val="00D1525C"/>
    <w:rPr>
      <w:rFonts w:ascii="Arial" w:eastAsia="Times New Roman" w:hAnsi="Arial" w:cs="Times New Roman"/>
      <w:sz w:val="24"/>
      <w:szCs w:val="24"/>
    </w:rPr>
  </w:style>
  <w:style w:type="paragraph" w:styleId="Footer">
    <w:name w:val="footer"/>
    <w:basedOn w:val="Normal1"/>
    <w:link w:val="FooterChar"/>
    <w:uiPriority w:val="99"/>
    <w:unhideWhenUsed/>
    <w:rsid w:val="00D1525C"/>
    <w:pPr>
      <w:tabs>
        <w:tab w:val="center" w:pos="4513"/>
        <w:tab w:val="right" w:pos="9026"/>
      </w:tabs>
    </w:pPr>
  </w:style>
  <w:style w:type="character" w:customStyle="1" w:styleId="FooterChar">
    <w:name w:val="Footer Char"/>
    <w:basedOn w:val="DefaultParagraphFont"/>
    <w:link w:val="Footer"/>
    <w:uiPriority w:val="99"/>
    <w:rsid w:val="00D1525C"/>
    <w:rPr>
      <w:rFonts w:ascii="Arial" w:eastAsia="Times New Roman" w:hAnsi="Arial" w:cs="Times New Roman"/>
      <w:sz w:val="24"/>
      <w:szCs w:val="24"/>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15" w:type="dxa"/>
        <w:right w:w="115" w:type="dxa"/>
      </w:tblCellMar>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15" w:type="dxa"/>
        <w:right w:w="115" w:type="dxa"/>
      </w:tblCellMar>
    </w:tblPr>
  </w:style>
  <w:style w:type="paragraph" w:styleId="NormalWeb">
    <w:name w:val="Normal (Web)"/>
    <w:basedOn w:val="Normal"/>
    <w:uiPriority w:val="99"/>
    <w:unhideWhenUsed/>
    <w:rsid w:val="00D97E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4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6A2D7D7C464AB79BC8E8A7525445" ma:contentTypeVersion="17" ma:contentTypeDescription="Create a new document." ma:contentTypeScope="" ma:versionID="4d9656314695ca946e431cd667281a58">
  <xsd:schema xmlns:xsd="http://www.w3.org/2001/XMLSchema" xmlns:xs="http://www.w3.org/2001/XMLSchema" xmlns:p="http://schemas.microsoft.com/office/2006/metadata/properties" xmlns:ns2="ef359d6b-148c-40a2-899a-94faa97a8f93" xmlns:ns3="7dcdebfc-7852-4850-8f28-17ba1a9d1c50" targetNamespace="http://schemas.microsoft.com/office/2006/metadata/properties" ma:root="true" ma:fieldsID="d29738ecad0c71c37fd7e816b0291f7d" ns2:_="" ns3:_="">
    <xsd:import namespace="ef359d6b-148c-40a2-899a-94faa97a8f93"/>
    <xsd:import namespace="7dcdebfc-7852-4850-8f28-17ba1a9d1c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9d6b-148c-40a2-899a-94faa97a8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debfc-7852-4850-8f28-17ba1a9d1c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c499af-8698-4640-8ae9-dbefb98535eb}" ma:internalName="TaxCatchAll" ma:showField="CatchAllData" ma:web="7dcdebfc-7852-4850-8f28-17ba1a9d1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359d6b-148c-40a2-899a-94faa97a8f93">
      <Terms xmlns="http://schemas.microsoft.com/office/infopath/2007/PartnerControls"/>
    </lcf76f155ced4ddcb4097134ff3c332f>
    <TaxCatchAll xmlns="7dcdebfc-7852-4850-8f28-17ba1a9d1c50"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tmcOzygMX1I3FCbPCZ0i4V2CnQ==">AMUW2mXbeggR8D7QtxHT+6Def+qwSm/05/6g+PqizmP/9HmxVURyztkvrKP/l3iQzfCTu6xZrqizrLpyZ4zkjBYqryW8fmxqmNkscy/UstLIFySkwPNwSyJzAaDOmtfH4ukl+7cgQPIC</go:docsCustomData>
</go:gDocsCustomXmlDataStorage>
</file>

<file path=customXml/itemProps1.xml><?xml version="1.0" encoding="utf-8"?>
<ds:datastoreItem xmlns:ds="http://schemas.openxmlformats.org/officeDocument/2006/customXml" ds:itemID="{E08E788F-01C5-491E-A2A3-B33333788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59d6b-148c-40a2-899a-94faa97a8f93"/>
    <ds:schemaRef ds:uri="7dcdebfc-7852-4850-8f28-17ba1a9d1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0BBDD-273D-4F31-87C7-398A6AB0F1AF}">
  <ds:schemaRefs>
    <ds:schemaRef ds:uri="http://schemas.microsoft.com/sharepoint/v3/contenttype/forms"/>
  </ds:schemaRefs>
</ds:datastoreItem>
</file>

<file path=customXml/itemProps3.xml><?xml version="1.0" encoding="utf-8"?>
<ds:datastoreItem xmlns:ds="http://schemas.openxmlformats.org/officeDocument/2006/customXml" ds:itemID="{933E81F6-5312-44FE-BE3B-79DE6946482D}">
  <ds:schemaRefs>
    <ds:schemaRef ds:uri="http://purl.org/dc/elements/1.1/"/>
    <ds:schemaRef ds:uri="http://schemas.openxmlformats.org/package/2006/metadata/core-properties"/>
    <ds:schemaRef ds:uri="http://schemas.microsoft.com/office/infopath/2007/PartnerControls"/>
    <ds:schemaRef ds:uri="7dcdebfc-7852-4850-8f28-17ba1a9d1c50"/>
    <ds:schemaRef ds:uri="http://purl.org/dc/terms/"/>
    <ds:schemaRef ds:uri="http://www.w3.org/XML/1998/namespace"/>
    <ds:schemaRef ds:uri="http://schemas.microsoft.com/office/2006/metadata/properties"/>
    <ds:schemaRef ds:uri="http://schemas.microsoft.com/office/2006/documentManagement/types"/>
    <ds:schemaRef ds:uri="ef359d6b-148c-40a2-899a-94faa97a8f93"/>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Susan Harrison</cp:lastModifiedBy>
  <cp:revision>2</cp:revision>
  <dcterms:created xsi:type="dcterms:W3CDTF">2025-02-06T21:14:00Z</dcterms:created>
  <dcterms:modified xsi:type="dcterms:W3CDTF">2025-02-06T21:14:00Z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0x0101008B676A2D7D7C464AB79BC8E8A7525445</vt:lpwstr>
  </property>
</Properties>
</file>